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E5" w:rsidRPr="00E34E04" w:rsidRDefault="00E34E04" w:rsidP="00EF4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</w:rPr>
      </w:pPr>
      <w:bookmarkStart w:id="0" w:name="_GoBack"/>
      <w:bookmarkEnd w:id="0"/>
      <w:r w:rsidRPr="00E34E04">
        <w:rPr>
          <w:rFonts w:ascii="Comic Sans MS" w:hAnsi="Comic Sans MS"/>
        </w:rPr>
        <w:t xml:space="preserve">Escola Estadual _______________________________ - ________________ </w:t>
      </w:r>
      <w:proofErr w:type="gramStart"/>
      <w:r w:rsidRPr="00E34E04">
        <w:rPr>
          <w:rFonts w:ascii="Comic Sans MS" w:hAnsi="Comic Sans MS"/>
        </w:rPr>
        <w:t>MG  -</w:t>
      </w:r>
      <w:proofErr w:type="gramEnd"/>
      <w:r w:rsidRPr="00E34E04">
        <w:rPr>
          <w:rFonts w:ascii="Comic Sans MS" w:hAnsi="Comic Sans MS"/>
        </w:rPr>
        <w:t xml:space="preserve"> SRE-UBÁ</w:t>
      </w:r>
    </w:p>
    <w:p w:rsidR="00E34E04" w:rsidRDefault="00E34E04" w:rsidP="00EF4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Rua </w:t>
      </w:r>
      <w:proofErr w:type="gramStart"/>
      <w:r>
        <w:t>---------------------------------,nº</w:t>
      </w:r>
      <w:proofErr w:type="gramEnd"/>
      <w:r>
        <w:t xml:space="preserve">    - Bairro: ______________  </w:t>
      </w:r>
      <w:proofErr w:type="spellStart"/>
      <w:r>
        <w:t>Tel</w:t>
      </w:r>
      <w:proofErr w:type="spellEnd"/>
      <w:r>
        <w:t>: (032) 3     -                 escola.------@educacao.mg.gov.br</w:t>
      </w:r>
    </w:p>
    <w:p w:rsidR="00E34E04" w:rsidRPr="00E34E04" w:rsidRDefault="00E34E04" w:rsidP="00E34E04">
      <w:pPr>
        <w:pStyle w:val="Default"/>
        <w:jc w:val="center"/>
        <w:rPr>
          <w:sz w:val="20"/>
          <w:szCs w:val="20"/>
        </w:rPr>
      </w:pPr>
      <w:r w:rsidRPr="00E34E04">
        <w:rPr>
          <w:b/>
          <w:bCs/>
          <w:sz w:val="20"/>
          <w:szCs w:val="20"/>
        </w:rPr>
        <w:t>CURSO NORMAL EM NÍVEL MÉDIO - PROFESSOR DE EDUCACÃO INFANTIL</w:t>
      </w:r>
    </w:p>
    <w:p w:rsidR="00E34E04" w:rsidRPr="00E34E04" w:rsidRDefault="00E34E04" w:rsidP="00E34E04">
      <w:pPr>
        <w:pStyle w:val="Default"/>
        <w:jc w:val="center"/>
        <w:rPr>
          <w:sz w:val="20"/>
          <w:szCs w:val="20"/>
        </w:rPr>
      </w:pPr>
      <w:r w:rsidRPr="00E34E04">
        <w:rPr>
          <w:b/>
          <w:bCs/>
          <w:sz w:val="20"/>
          <w:szCs w:val="20"/>
        </w:rPr>
        <w:t>Resolução CEE nº 440, de 13 de dezembro de 2000.</w:t>
      </w:r>
    </w:p>
    <w:p w:rsidR="00513C5F" w:rsidRDefault="00E34E04" w:rsidP="00840612">
      <w:pPr>
        <w:jc w:val="right"/>
      </w:pPr>
      <w:r w:rsidRPr="00E34E04">
        <w:rPr>
          <w:rFonts w:ascii="Arial" w:hAnsi="Arial" w:cs="Arial"/>
          <w:b/>
          <w:bCs/>
          <w:sz w:val="20"/>
          <w:szCs w:val="20"/>
        </w:rPr>
        <w:t>NOVA ORGANIZAÇÃO CURRICULAR DE PLANO DE ESTUDOS</w:t>
      </w:r>
      <w:r w:rsidR="00840612">
        <w:rPr>
          <w:rFonts w:ascii="Arial" w:hAnsi="Arial" w:cs="Arial"/>
          <w:b/>
          <w:bCs/>
          <w:sz w:val="20"/>
          <w:szCs w:val="20"/>
        </w:rPr>
        <w:t xml:space="preserve">                A PARTIR DE FEVEREIRO DE 2017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845"/>
        <w:gridCol w:w="2123"/>
        <w:gridCol w:w="4898"/>
        <w:gridCol w:w="483"/>
        <w:gridCol w:w="566"/>
        <w:gridCol w:w="847"/>
        <w:gridCol w:w="565"/>
        <w:gridCol w:w="705"/>
        <w:gridCol w:w="847"/>
        <w:gridCol w:w="565"/>
        <w:gridCol w:w="592"/>
        <w:gridCol w:w="851"/>
        <w:gridCol w:w="992"/>
      </w:tblGrid>
      <w:tr w:rsidR="00E34E04" w:rsidTr="0053706C">
        <w:tc>
          <w:tcPr>
            <w:tcW w:w="845" w:type="dxa"/>
          </w:tcPr>
          <w:p w:rsidR="00513C5F" w:rsidRPr="00EF45A4" w:rsidRDefault="00EF45A4">
            <w:pPr>
              <w:rPr>
                <w:rFonts w:cstheme="minorHAnsi"/>
                <w:b/>
                <w:sz w:val="18"/>
              </w:rPr>
            </w:pPr>
            <w:r w:rsidRPr="00EF45A4">
              <w:rPr>
                <w:rFonts w:cstheme="minorHAnsi"/>
                <w:b/>
                <w:sz w:val="18"/>
              </w:rPr>
              <w:t>ENSINO MÉDIO</w:t>
            </w:r>
          </w:p>
        </w:tc>
        <w:tc>
          <w:tcPr>
            <w:tcW w:w="2123" w:type="dxa"/>
          </w:tcPr>
          <w:p w:rsidR="00513C5F" w:rsidRPr="00EF45A4" w:rsidRDefault="00EF45A4">
            <w:pPr>
              <w:rPr>
                <w:rFonts w:cstheme="minorHAnsi"/>
                <w:b/>
                <w:sz w:val="18"/>
              </w:rPr>
            </w:pPr>
            <w:r w:rsidRPr="00EF45A4">
              <w:rPr>
                <w:rFonts w:cstheme="minorHAnsi"/>
                <w:b/>
                <w:sz w:val="20"/>
              </w:rPr>
              <w:t>APROVEITAMENTO DE ESTUDOS</w:t>
            </w:r>
          </w:p>
        </w:tc>
        <w:tc>
          <w:tcPr>
            <w:tcW w:w="4898" w:type="dxa"/>
          </w:tcPr>
          <w:p w:rsidR="00513C5F" w:rsidRPr="00634DF4" w:rsidRDefault="00EF45A4" w:rsidP="00EF45A4">
            <w:pPr>
              <w:jc w:val="center"/>
              <w:rPr>
                <w:rFonts w:cstheme="minorHAnsi"/>
                <w:b/>
              </w:rPr>
            </w:pPr>
            <w:r w:rsidRPr="00634DF4">
              <w:rPr>
                <w:rFonts w:cstheme="minorHAnsi"/>
                <w:b/>
              </w:rPr>
              <w:t>APROVEITAMENTO DE ESTUDOS</w:t>
            </w:r>
          </w:p>
        </w:tc>
        <w:tc>
          <w:tcPr>
            <w:tcW w:w="1896" w:type="dxa"/>
            <w:gridSpan w:val="3"/>
          </w:tcPr>
          <w:p w:rsidR="00513C5F" w:rsidRPr="00513C5F" w:rsidRDefault="00513C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7" w:type="dxa"/>
            <w:gridSpan w:val="3"/>
          </w:tcPr>
          <w:p w:rsidR="00513C5F" w:rsidRPr="00513C5F" w:rsidRDefault="00513C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08" w:type="dxa"/>
            <w:gridSpan w:val="3"/>
          </w:tcPr>
          <w:p w:rsidR="00513C5F" w:rsidRPr="00513C5F" w:rsidRDefault="00513C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513C5F" w:rsidRPr="00513C5F" w:rsidRDefault="00513C5F">
            <w:pPr>
              <w:rPr>
                <w:rFonts w:ascii="Arial" w:hAnsi="Arial" w:cs="Arial"/>
                <w:sz w:val="20"/>
              </w:rPr>
            </w:pPr>
            <w:r w:rsidRPr="00513C5F">
              <w:rPr>
                <w:rFonts w:ascii="Arial" w:hAnsi="Arial" w:cs="Arial"/>
                <w:sz w:val="20"/>
              </w:rPr>
              <w:t>2500 h</w:t>
            </w:r>
          </w:p>
        </w:tc>
      </w:tr>
      <w:tr w:rsidR="00E34E04" w:rsidTr="00840612">
        <w:tc>
          <w:tcPr>
            <w:tcW w:w="845" w:type="dxa"/>
            <w:vMerge w:val="restart"/>
            <w:shd w:val="clear" w:color="auto" w:fill="DBDBDB" w:themeFill="accent3" w:themeFillTint="66"/>
          </w:tcPr>
          <w:p w:rsidR="00513C5F" w:rsidRPr="00513C5F" w:rsidRDefault="00513C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3" w:type="dxa"/>
            <w:vMerge w:val="restart"/>
            <w:shd w:val="clear" w:color="auto" w:fill="DBDBDB" w:themeFill="accent3" w:themeFillTint="66"/>
          </w:tcPr>
          <w:p w:rsidR="00513C5F" w:rsidRPr="00634DF4" w:rsidRDefault="00EF45A4" w:rsidP="00EF45A4">
            <w:pPr>
              <w:jc w:val="center"/>
              <w:rPr>
                <w:rFonts w:cstheme="minorHAnsi"/>
                <w:b/>
              </w:rPr>
            </w:pPr>
            <w:r w:rsidRPr="00634DF4">
              <w:rPr>
                <w:rFonts w:cstheme="minorHAnsi"/>
                <w:b/>
              </w:rPr>
              <w:t>EIXO CURRICULAR</w:t>
            </w:r>
          </w:p>
        </w:tc>
        <w:tc>
          <w:tcPr>
            <w:tcW w:w="4898" w:type="dxa"/>
            <w:vMerge w:val="restart"/>
            <w:shd w:val="clear" w:color="auto" w:fill="DBDBDB" w:themeFill="accent3" w:themeFillTint="66"/>
          </w:tcPr>
          <w:p w:rsidR="00513C5F" w:rsidRPr="00634DF4" w:rsidRDefault="00EF45A4" w:rsidP="00EF45A4">
            <w:pPr>
              <w:jc w:val="center"/>
              <w:rPr>
                <w:rFonts w:cstheme="minorHAnsi"/>
                <w:b/>
              </w:rPr>
            </w:pPr>
            <w:r w:rsidRPr="00634DF4">
              <w:rPr>
                <w:rFonts w:cstheme="minorHAnsi"/>
                <w:b/>
              </w:rPr>
              <w:t>DISCIPLINAS</w:t>
            </w:r>
          </w:p>
        </w:tc>
        <w:tc>
          <w:tcPr>
            <w:tcW w:w="1896" w:type="dxa"/>
            <w:gridSpan w:val="3"/>
            <w:shd w:val="clear" w:color="auto" w:fill="DBDBDB" w:themeFill="accent3" w:themeFillTint="66"/>
          </w:tcPr>
          <w:p w:rsidR="00513C5F" w:rsidRPr="00EF45A4" w:rsidRDefault="00513C5F" w:rsidP="0084061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F45A4">
              <w:rPr>
                <w:rFonts w:ascii="Arial" w:hAnsi="Arial" w:cs="Arial"/>
                <w:b/>
                <w:sz w:val="18"/>
              </w:rPr>
              <w:t>1º Período</w:t>
            </w:r>
          </w:p>
        </w:tc>
        <w:tc>
          <w:tcPr>
            <w:tcW w:w="2117" w:type="dxa"/>
            <w:gridSpan w:val="3"/>
            <w:shd w:val="clear" w:color="auto" w:fill="DBDBDB" w:themeFill="accent3" w:themeFillTint="66"/>
          </w:tcPr>
          <w:p w:rsidR="00513C5F" w:rsidRPr="00EF45A4" w:rsidRDefault="00513C5F" w:rsidP="0084061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F45A4">
              <w:rPr>
                <w:rFonts w:ascii="Arial" w:hAnsi="Arial" w:cs="Arial"/>
                <w:b/>
                <w:sz w:val="18"/>
              </w:rPr>
              <w:t>2º Período</w:t>
            </w:r>
          </w:p>
        </w:tc>
        <w:tc>
          <w:tcPr>
            <w:tcW w:w="2008" w:type="dxa"/>
            <w:gridSpan w:val="3"/>
            <w:shd w:val="clear" w:color="auto" w:fill="DBDBDB" w:themeFill="accent3" w:themeFillTint="66"/>
          </w:tcPr>
          <w:p w:rsidR="00513C5F" w:rsidRPr="00EF45A4" w:rsidRDefault="00513C5F" w:rsidP="0084061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F45A4">
              <w:rPr>
                <w:rFonts w:ascii="Arial" w:hAnsi="Arial" w:cs="Arial"/>
                <w:b/>
                <w:sz w:val="18"/>
              </w:rPr>
              <w:t>3º Período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513C5F" w:rsidRPr="00EF45A4" w:rsidRDefault="00513C5F">
            <w:pPr>
              <w:rPr>
                <w:rFonts w:ascii="Arial" w:hAnsi="Arial" w:cs="Arial"/>
                <w:b/>
                <w:sz w:val="18"/>
              </w:rPr>
            </w:pPr>
            <w:r w:rsidRPr="00EF45A4">
              <w:rPr>
                <w:rFonts w:ascii="Arial" w:hAnsi="Arial" w:cs="Arial"/>
                <w:b/>
                <w:sz w:val="18"/>
              </w:rPr>
              <w:t>TOTAL</w:t>
            </w:r>
          </w:p>
        </w:tc>
      </w:tr>
      <w:tr w:rsidR="00E34E04" w:rsidTr="00840612">
        <w:tc>
          <w:tcPr>
            <w:tcW w:w="845" w:type="dxa"/>
            <w:vMerge/>
            <w:shd w:val="clear" w:color="auto" w:fill="DBDBDB" w:themeFill="accent3" w:themeFillTint="66"/>
          </w:tcPr>
          <w:p w:rsidR="00513C5F" w:rsidRPr="00513C5F" w:rsidRDefault="00513C5F" w:rsidP="00513C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3" w:type="dxa"/>
            <w:vMerge/>
            <w:shd w:val="clear" w:color="auto" w:fill="DBDBDB" w:themeFill="accent3" w:themeFillTint="66"/>
          </w:tcPr>
          <w:p w:rsidR="00513C5F" w:rsidRPr="00513C5F" w:rsidRDefault="00513C5F" w:rsidP="00513C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98" w:type="dxa"/>
            <w:vMerge/>
            <w:shd w:val="clear" w:color="auto" w:fill="DBDBDB" w:themeFill="accent3" w:themeFillTint="66"/>
          </w:tcPr>
          <w:p w:rsidR="00513C5F" w:rsidRPr="00513C5F" w:rsidRDefault="00513C5F" w:rsidP="00513C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dxa"/>
            <w:shd w:val="clear" w:color="auto" w:fill="DBDBDB" w:themeFill="accent3" w:themeFillTint="66"/>
          </w:tcPr>
          <w:p w:rsidR="00513C5F" w:rsidRPr="00EF45A4" w:rsidRDefault="00513C5F" w:rsidP="00513C5F">
            <w:pPr>
              <w:rPr>
                <w:rFonts w:ascii="Arial" w:hAnsi="Arial" w:cs="Arial"/>
                <w:b/>
                <w:sz w:val="18"/>
              </w:rPr>
            </w:pPr>
            <w:r w:rsidRPr="00EF45A4">
              <w:rPr>
                <w:rFonts w:ascii="Arial" w:hAnsi="Arial" w:cs="Arial"/>
                <w:b/>
                <w:sz w:val="18"/>
              </w:rPr>
              <w:t>AS</w:t>
            </w:r>
          </w:p>
        </w:tc>
        <w:tc>
          <w:tcPr>
            <w:tcW w:w="566" w:type="dxa"/>
            <w:shd w:val="clear" w:color="auto" w:fill="DBDBDB" w:themeFill="accent3" w:themeFillTint="66"/>
          </w:tcPr>
          <w:p w:rsidR="00513C5F" w:rsidRPr="00EF45A4" w:rsidRDefault="00513C5F" w:rsidP="00513C5F">
            <w:pPr>
              <w:rPr>
                <w:rFonts w:ascii="Arial" w:hAnsi="Arial" w:cs="Arial"/>
                <w:b/>
                <w:sz w:val="18"/>
              </w:rPr>
            </w:pPr>
            <w:r w:rsidRPr="00EF45A4">
              <w:rPr>
                <w:rFonts w:ascii="Arial" w:hAnsi="Arial" w:cs="Arial"/>
                <w:b/>
                <w:sz w:val="18"/>
              </w:rPr>
              <w:t>MA</w:t>
            </w:r>
          </w:p>
        </w:tc>
        <w:tc>
          <w:tcPr>
            <w:tcW w:w="847" w:type="dxa"/>
            <w:shd w:val="clear" w:color="auto" w:fill="DBDBDB" w:themeFill="accent3" w:themeFillTint="66"/>
          </w:tcPr>
          <w:p w:rsidR="00513C5F" w:rsidRPr="00EF45A4" w:rsidRDefault="00513C5F" w:rsidP="00513C5F">
            <w:pPr>
              <w:rPr>
                <w:rFonts w:ascii="Arial" w:hAnsi="Arial" w:cs="Arial"/>
                <w:b/>
                <w:sz w:val="18"/>
              </w:rPr>
            </w:pPr>
            <w:r w:rsidRPr="00EF45A4">
              <w:rPr>
                <w:rFonts w:ascii="Arial" w:hAnsi="Arial" w:cs="Arial"/>
                <w:b/>
                <w:sz w:val="18"/>
              </w:rPr>
              <w:t>CHA</w:t>
            </w:r>
          </w:p>
        </w:tc>
        <w:tc>
          <w:tcPr>
            <w:tcW w:w="565" w:type="dxa"/>
            <w:shd w:val="clear" w:color="auto" w:fill="DBDBDB" w:themeFill="accent3" w:themeFillTint="66"/>
          </w:tcPr>
          <w:p w:rsidR="00513C5F" w:rsidRPr="00EF45A4" w:rsidRDefault="00513C5F" w:rsidP="00513C5F">
            <w:pPr>
              <w:rPr>
                <w:rFonts w:ascii="Arial" w:hAnsi="Arial" w:cs="Arial"/>
                <w:b/>
                <w:sz w:val="18"/>
              </w:rPr>
            </w:pPr>
            <w:r w:rsidRPr="00EF45A4">
              <w:rPr>
                <w:rFonts w:ascii="Arial" w:hAnsi="Arial" w:cs="Arial"/>
                <w:b/>
                <w:sz w:val="18"/>
              </w:rPr>
              <w:t>AS</w:t>
            </w:r>
          </w:p>
        </w:tc>
        <w:tc>
          <w:tcPr>
            <w:tcW w:w="705" w:type="dxa"/>
            <w:shd w:val="clear" w:color="auto" w:fill="DBDBDB" w:themeFill="accent3" w:themeFillTint="66"/>
          </w:tcPr>
          <w:p w:rsidR="00513C5F" w:rsidRPr="00EF45A4" w:rsidRDefault="00513C5F" w:rsidP="00513C5F">
            <w:pPr>
              <w:rPr>
                <w:rFonts w:ascii="Arial" w:hAnsi="Arial" w:cs="Arial"/>
                <w:b/>
                <w:sz w:val="18"/>
              </w:rPr>
            </w:pPr>
            <w:r w:rsidRPr="00EF45A4">
              <w:rPr>
                <w:rFonts w:ascii="Arial" w:hAnsi="Arial" w:cs="Arial"/>
                <w:b/>
                <w:sz w:val="18"/>
              </w:rPr>
              <w:t>MA</w:t>
            </w:r>
          </w:p>
        </w:tc>
        <w:tc>
          <w:tcPr>
            <w:tcW w:w="847" w:type="dxa"/>
            <w:shd w:val="clear" w:color="auto" w:fill="DBDBDB" w:themeFill="accent3" w:themeFillTint="66"/>
          </w:tcPr>
          <w:p w:rsidR="00513C5F" w:rsidRPr="00EF45A4" w:rsidRDefault="00513C5F" w:rsidP="00513C5F">
            <w:pPr>
              <w:rPr>
                <w:rFonts w:ascii="Arial" w:hAnsi="Arial" w:cs="Arial"/>
                <w:b/>
                <w:sz w:val="18"/>
              </w:rPr>
            </w:pPr>
            <w:r w:rsidRPr="00EF45A4">
              <w:rPr>
                <w:rFonts w:ascii="Arial" w:hAnsi="Arial" w:cs="Arial"/>
                <w:b/>
                <w:sz w:val="18"/>
              </w:rPr>
              <w:t>CHA</w:t>
            </w:r>
          </w:p>
        </w:tc>
        <w:tc>
          <w:tcPr>
            <w:tcW w:w="565" w:type="dxa"/>
            <w:shd w:val="clear" w:color="auto" w:fill="DBDBDB" w:themeFill="accent3" w:themeFillTint="66"/>
          </w:tcPr>
          <w:p w:rsidR="00513C5F" w:rsidRPr="00EF45A4" w:rsidRDefault="00513C5F" w:rsidP="00513C5F">
            <w:pPr>
              <w:rPr>
                <w:rFonts w:ascii="Arial" w:hAnsi="Arial" w:cs="Arial"/>
                <w:b/>
                <w:sz w:val="18"/>
              </w:rPr>
            </w:pPr>
            <w:r w:rsidRPr="00EF45A4">
              <w:rPr>
                <w:rFonts w:ascii="Arial" w:hAnsi="Arial" w:cs="Arial"/>
                <w:b/>
                <w:sz w:val="18"/>
              </w:rPr>
              <w:t>AS</w:t>
            </w:r>
          </w:p>
        </w:tc>
        <w:tc>
          <w:tcPr>
            <w:tcW w:w="592" w:type="dxa"/>
            <w:shd w:val="clear" w:color="auto" w:fill="DBDBDB" w:themeFill="accent3" w:themeFillTint="66"/>
          </w:tcPr>
          <w:p w:rsidR="00513C5F" w:rsidRPr="00EF45A4" w:rsidRDefault="00513C5F" w:rsidP="00513C5F">
            <w:pPr>
              <w:rPr>
                <w:rFonts w:ascii="Arial" w:hAnsi="Arial" w:cs="Arial"/>
                <w:b/>
                <w:sz w:val="18"/>
              </w:rPr>
            </w:pPr>
            <w:r w:rsidRPr="00EF45A4">
              <w:rPr>
                <w:rFonts w:ascii="Arial" w:hAnsi="Arial" w:cs="Arial"/>
                <w:b/>
                <w:sz w:val="18"/>
              </w:rPr>
              <w:t>MA</w:t>
            </w:r>
          </w:p>
        </w:tc>
        <w:tc>
          <w:tcPr>
            <w:tcW w:w="851" w:type="dxa"/>
            <w:shd w:val="clear" w:color="auto" w:fill="DBDBDB" w:themeFill="accent3" w:themeFillTint="66"/>
          </w:tcPr>
          <w:p w:rsidR="00513C5F" w:rsidRPr="00EF45A4" w:rsidRDefault="00513C5F" w:rsidP="00513C5F">
            <w:pPr>
              <w:rPr>
                <w:rFonts w:ascii="Arial" w:hAnsi="Arial" w:cs="Arial"/>
                <w:b/>
                <w:sz w:val="18"/>
              </w:rPr>
            </w:pPr>
            <w:r w:rsidRPr="00EF45A4">
              <w:rPr>
                <w:rFonts w:ascii="Arial" w:hAnsi="Arial" w:cs="Arial"/>
                <w:b/>
                <w:sz w:val="18"/>
              </w:rPr>
              <w:t>CHA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513C5F" w:rsidRPr="00EF45A4" w:rsidRDefault="00513C5F" w:rsidP="00513C5F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1E636A" w:rsidTr="00840612">
        <w:trPr>
          <w:trHeight w:val="279"/>
        </w:trPr>
        <w:tc>
          <w:tcPr>
            <w:tcW w:w="845" w:type="dxa"/>
            <w:vMerge w:val="restart"/>
            <w:shd w:val="clear" w:color="auto" w:fill="D9D9D9" w:themeFill="background1" w:themeFillShade="D9"/>
            <w:textDirection w:val="btLr"/>
          </w:tcPr>
          <w:p w:rsidR="001E636A" w:rsidRPr="00634DF4" w:rsidRDefault="00EF45A4" w:rsidP="00EF45A4">
            <w:pPr>
              <w:ind w:left="113" w:right="113"/>
              <w:jc w:val="center"/>
              <w:rPr>
                <w:rFonts w:cstheme="minorHAnsi"/>
                <w:b/>
                <w:sz w:val="24"/>
              </w:rPr>
            </w:pPr>
            <w:r w:rsidRPr="00634DF4">
              <w:rPr>
                <w:rFonts w:cstheme="minorHAnsi"/>
                <w:b/>
                <w:sz w:val="24"/>
              </w:rPr>
              <w:t>DISCIPLINAS</w:t>
            </w:r>
          </w:p>
          <w:p w:rsidR="001E636A" w:rsidRPr="00513C5F" w:rsidRDefault="00EF45A4" w:rsidP="00EF45A4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634DF4">
              <w:rPr>
                <w:rFonts w:cstheme="minorHAnsi"/>
                <w:b/>
                <w:sz w:val="24"/>
              </w:rPr>
              <w:t>PROFISSIONALIZANTES</w:t>
            </w:r>
          </w:p>
        </w:tc>
        <w:tc>
          <w:tcPr>
            <w:tcW w:w="2123" w:type="dxa"/>
            <w:vMerge w:val="restart"/>
            <w:shd w:val="clear" w:color="auto" w:fill="BD89CD"/>
          </w:tcPr>
          <w:p w:rsidR="001E636A" w:rsidRDefault="001E636A" w:rsidP="00634DF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7"/>
            </w:tblGrid>
            <w:tr w:rsidR="001E636A" w:rsidTr="0053706C">
              <w:trPr>
                <w:trHeight w:val="75"/>
              </w:trPr>
              <w:tc>
                <w:tcPr>
                  <w:tcW w:w="1907" w:type="dxa"/>
                </w:tcPr>
                <w:p w:rsidR="001E636A" w:rsidRPr="00634DF4" w:rsidRDefault="001E636A" w:rsidP="00634DF4">
                  <w:pPr>
                    <w:pStyle w:val="Default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634DF4">
                    <w:rPr>
                      <w:rFonts w:asciiTheme="minorHAnsi" w:hAnsiTheme="minorHAnsi" w:cstheme="minorHAnsi"/>
                      <w:b/>
                      <w:sz w:val="20"/>
                      <w:szCs w:val="16"/>
                    </w:rPr>
                    <w:t>FUNDAMENTOS DA EDUCAÇÃO INFANTIL</w:t>
                  </w:r>
                </w:p>
              </w:tc>
            </w:tr>
          </w:tbl>
          <w:p w:rsidR="001E636A" w:rsidRDefault="001E636A" w:rsidP="00513C5F">
            <w:pPr>
              <w:rPr>
                <w:rFonts w:ascii="Arial" w:hAnsi="Arial" w:cs="Arial"/>
                <w:sz w:val="20"/>
              </w:rPr>
            </w:pPr>
          </w:p>
          <w:p w:rsidR="00EF45A4" w:rsidRDefault="00EF45A4" w:rsidP="00513C5F">
            <w:pPr>
              <w:rPr>
                <w:rFonts w:ascii="Arial" w:hAnsi="Arial" w:cs="Arial"/>
                <w:sz w:val="20"/>
              </w:rPr>
            </w:pPr>
          </w:p>
          <w:p w:rsidR="00EF45A4" w:rsidRDefault="00EF45A4" w:rsidP="00513C5F">
            <w:pPr>
              <w:rPr>
                <w:rFonts w:ascii="Arial" w:hAnsi="Arial" w:cs="Arial"/>
                <w:sz w:val="20"/>
              </w:rPr>
            </w:pPr>
          </w:p>
          <w:p w:rsidR="00EF45A4" w:rsidRPr="00513C5F" w:rsidRDefault="00EF45A4" w:rsidP="00513C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98" w:type="dxa"/>
            <w:shd w:val="clear" w:color="auto" w:fill="FBE4D5" w:themeFill="accent2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2"/>
            </w:tblGrid>
            <w:tr w:rsidR="001E636A" w:rsidRPr="001E636A" w:rsidTr="0053706C">
              <w:trPr>
                <w:trHeight w:val="171"/>
              </w:trPr>
              <w:tc>
                <w:tcPr>
                  <w:tcW w:w="4682" w:type="dxa"/>
                </w:tcPr>
                <w:p w:rsidR="001E636A" w:rsidRPr="001E636A" w:rsidRDefault="001E636A" w:rsidP="001E636A">
                  <w:pPr>
                    <w:pStyle w:val="Default"/>
                    <w:ind w:left="-94" w:right="-12"/>
                    <w:jc w:val="both"/>
                    <w:rPr>
                      <w:rFonts w:asciiTheme="minorHAnsi" w:hAnsiTheme="minorHAnsi" w:cstheme="minorHAnsi"/>
                      <w:sz w:val="18"/>
                      <w:szCs w:val="16"/>
                    </w:rPr>
                  </w:pPr>
                  <w:r w:rsidRPr="001E636A">
                    <w:rPr>
                      <w:rFonts w:asciiTheme="minorHAnsi" w:hAnsiTheme="minorHAnsi" w:cstheme="minorHAnsi"/>
                      <w:sz w:val="18"/>
                      <w:szCs w:val="16"/>
                    </w:rPr>
                    <w:t xml:space="preserve"> ASPECTOS HISTÓRICOS, ANTROPOLÓGICOS, FILOSÓFICOS E SOCIOLÓGICOS DA EDUCAÇÃO INFANTIL </w:t>
                  </w:r>
                </w:p>
              </w:tc>
            </w:tr>
          </w:tbl>
          <w:p w:rsidR="001E636A" w:rsidRPr="001E636A" w:rsidRDefault="001E636A" w:rsidP="001E636A">
            <w:pPr>
              <w:ind w:left="-94" w:right="-12"/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483" w:type="dxa"/>
          </w:tcPr>
          <w:p w:rsidR="001E636A" w:rsidRPr="00513C5F" w:rsidRDefault="00792760" w:rsidP="00513C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66" w:type="dxa"/>
          </w:tcPr>
          <w:p w:rsidR="001E636A" w:rsidRPr="00513C5F" w:rsidRDefault="00792760" w:rsidP="00513C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847" w:type="dxa"/>
          </w:tcPr>
          <w:p w:rsidR="001E636A" w:rsidRPr="00513C5F" w:rsidRDefault="00792760" w:rsidP="00513C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33:20</w:t>
            </w:r>
          </w:p>
        </w:tc>
        <w:tc>
          <w:tcPr>
            <w:tcW w:w="565" w:type="dxa"/>
          </w:tcPr>
          <w:p w:rsidR="001E636A" w:rsidRPr="00513C5F" w:rsidRDefault="00792760" w:rsidP="00513C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05" w:type="dxa"/>
          </w:tcPr>
          <w:p w:rsidR="001E636A" w:rsidRPr="00513C5F" w:rsidRDefault="00792760" w:rsidP="00513C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847" w:type="dxa"/>
          </w:tcPr>
          <w:p w:rsidR="001E636A" w:rsidRPr="00513C5F" w:rsidRDefault="00E34E04" w:rsidP="00513C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33:20</w:t>
            </w:r>
          </w:p>
        </w:tc>
        <w:tc>
          <w:tcPr>
            <w:tcW w:w="565" w:type="dxa"/>
            <w:shd w:val="clear" w:color="auto" w:fill="FFD966" w:themeFill="accent4" w:themeFillTint="99"/>
          </w:tcPr>
          <w:p w:rsidR="001E636A" w:rsidRPr="00513C5F" w:rsidRDefault="001E636A" w:rsidP="00513C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dxa"/>
            <w:shd w:val="clear" w:color="auto" w:fill="FFD966" w:themeFill="accent4" w:themeFillTint="99"/>
          </w:tcPr>
          <w:p w:rsidR="001E636A" w:rsidRPr="00513C5F" w:rsidRDefault="001E636A" w:rsidP="00513C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:rsidR="001E636A" w:rsidRPr="00513C5F" w:rsidRDefault="001E636A" w:rsidP="00513C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1E636A" w:rsidRPr="00513C5F" w:rsidRDefault="00E34E04" w:rsidP="00513C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66h40</w:t>
            </w:r>
          </w:p>
        </w:tc>
      </w:tr>
      <w:tr w:rsidR="00EF45A4" w:rsidTr="00EF45A4">
        <w:tc>
          <w:tcPr>
            <w:tcW w:w="845" w:type="dxa"/>
            <w:vMerge/>
            <w:shd w:val="clear" w:color="auto" w:fill="D9D9D9" w:themeFill="background1" w:themeFillShade="D9"/>
          </w:tcPr>
          <w:p w:rsidR="001E636A" w:rsidRDefault="001E636A" w:rsidP="00513C5F"/>
        </w:tc>
        <w:tc>
          <w:tcPr>
            <w:tcW w:w="2123" w:type="dxa"/>
            <w:vMerge/>
            <w:shd w:val="clear" w:color="auto" w:fill="BD89CD"/>
          </w:tcPr>
          <w:p w:rsidR="001E636A" w:rsidRDefault="001E636A" w:rsidP="00513C5F"/>
        </w:tc>
        <w:tc>
          <w:tcPr>
            <w:tcW w:w="4898" w:type="dxa"/>
            <w:shd w:val="clear" w:color="auto" w:fill="FBE4D5" w:themeFill="accent2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2"/>
            </w:tblGrid>
            <w:tr w:rsidR="001E636A" w:rsidRPr="001E636A" w:rsidTr="0053706C">
              <w:trPr>
                <w:trHeight w:val="75"/>
              </w:trPr>
              <w:tc>
                <w:tcPr>
                  <w:tcW w:w="4682" w:type="dxa"/>
                </w:tcPr>
                <w:p w:rsidR="001E636A" w:rsidRPr="001E636A" w:rsidRDefault="001E636A" w:rsidP="001E636A">
                  <w:pPr>
                    <w:pStyle w:val="Default"/>
                    <w:ind w:left="-94" w:right="-12"/>
                    <w:jc w:val="both"/>
                    <w:rPr>
                      <w:rFonts w:asciiTheme="minorHAnsi" w:hAnsiTheme="minorHAnsi" w:cstheme="minorHAnsi"/>
                      <w:sz w:val="18"/>
                      <w:szCs w:val="16"/>
                    </w:rPr>
                  </w:pPr>
                  <w:r w:rsidRPr="001E636A">
                    <w:rPr>
                      <w:rFonts w:asciiTheme="minorHAnsi" w:hAnsiTheme="minorHAnsi" w:cstheme="minorHAnsi"/>
                      <w:sz w:val="18"/>
                      <w:szCs w:val="16"/>
                    </w:rPr>
                    <w:t xml:space="preserve">JOGOS, BRINQUEDOS E BRINCADEIRAS NA PRIMEIRA INFÂNCIA </w:t>
                  </w:r>
                </w:p>
              </w:tc>
            </w:tr>
          </w:tbl>
          <w:p w:rsidR="001E636A" w:rsidRPr="001E636A" w:rsidRDefault="001E636A" w:rsidP="001E636A">
            <w:pPr>
              <w:ind w:left="-94" w:right="-12"/>
              <w:jc w:val="both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483" w:type="dxa"/>
            <w:shd w:val="clear" w:color="auto" w:fill="FFC000"/>
          </w:tcPr>
          <w:p w:rsidR="001E636A" w:rsidRDefault="001E636A" w:rsidP="00513C5F"/>
        </w:tc>
        <w:tc>
          <w:tcPr>
            <w:tcW w:w="566" w:type="dxa"/>
            <w:shd w:val="clear" w:color="auto" w:fill="FFC000"/>
          </w:tcPr>
          <w:p w:rsidR="001E636A" w:rsidRDefault="001E636A" w:rsidP="00513C5F"/>
        </w:tc>
        <w:tc>
          <w:tcPr>
            <w:tcW w:w="847" w:type="dxa"/>
            <w:shd w:val="clear" w:color="auto" w:fill="FFC000"/>
          </w:tcPr>
          <w:p w:rsidR="001E636A" w:rsidRDefault="001E636A" w:rsidP="00513C5F"/>
        </w:tc>
        <w:tc>
          <w:tcPr>
            <w:tcW w:w="565" w:type="dxa"/>
          </w:tcPr>
          <w:p w:rsidR="001E636A" w:rsidRDefault="00792760" w:rsidP="00513C5F">
            <w:r>
              <w:t>2</w:t>
            </w:r>
          </w:p>
        </w:tc>
        <w:tc>
          <w:tcPr>
            <w:tcW w:w="705" w:type="dxa"/>
          </w:tcPr>
          <w:p w:rsidR="001E636A" w:rsidRDefault="00792760" w:rsidP="00513C5F"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847" w:type="dxa"/>
          </w:tcPr>
          <w:p w:rsidR="001E636A" w:rsidRDefault="00E34E04" w:rsidP="00513C5F">
            <w:r>
              <w:rPr>
                <w:rFonts w:ascii="Arial" w:hAnsi="Arial" w:cs="Arial"/>
                <w:sz w:val="20"/>
              </w:rPr>
              <w:t>33:20</w:t>
            </w:r>
          </w:p>
        </w:tc>
        <w:tc>
          <w:tcPr>
            <w:tcW w:w="565" w:type="dxa"/>
          </w:tcPr>
          <w:p w:rsidR="001E636A" w:rsidRDefault="00E34E04" w:rsidP="00513C5F">
            <w:r>
              <w:t>4</w:t>
            </w:r>
          </w:p>
        </w:tc>
        <w:tc>
          <w:tcPr>
            <w:tcW w:w="592" w:type="dxa"/>
          </w:tcPr>
          <w:p w:rsidR="001E636A" w:rsidRDefault="00E34E04" w:rsidP="00513C5F">
            <w:r>
              <w:t>80</w:t>
            </w:r>
          </w:p>
        </w:tc>
        <w:tc>
          <w:tcPr>
            <w:tcW w:w="851" w:type="dxa"/>
          </w:tcPr>
          <w:p w:rsidR="001E636A" w:rsidRDefault="00840612" w:rsidP="00513C5F">
            <w:r>
              <w:t>33:20</w:t>
            </w:r>
          </w:p>
        </w:tc>
        <w:tc>
          <w:tcPr>
            <w:tcW w:w="992" w:type="dxa"/>
          </w:tcPr>
          <w:p w:rsidR="001E636A" w:rsidRDefault="00E34E04" w:rsidP="00513C5F">
            <w:r>
              <w:t>100h</w:t>
            </w:r>
          </w:p>
        </w:tc>
      </w:tr>
      <w:tr w:rsidR="00EF45A4" w:rsidTr="00EF45A4">
        <w:tc>
          <w:tcPr>
            <w:tcW w:w="845" w:type="dxa"/>
            <w:vMerge/>
            <w:shd w:val="clear" w:color="auto" w:fill="D9D9D9" w:themeFill="background1" w:themeFillShade="D9"/>
          </w:tcPr>
          <w:p w:rsidR="001E636A" w:rsidRDefault="001E636A" w:rsidP="00513C5F"/>
        </w:tc>
        <w:tc>
          <w:tcPr>
            <w:tcW w:w="2123" w:type="dxa"/>
            <w:vMerge/>
            <w:shd w:val="clear" w:color="auto" w:fill="BD89CD"/>
          </w:tcPr>
          <w:p w:rsidR="001E636A" w:rsidRDefault="001E636A" w:rsidP="00513C5F"/>
        </w:tc>
        <w:tc>
          <w:tcPr>
            <w:tcW w:w="4898" w:type="dxa"/>
            <w:shd w:val="clear" w:color="auto" w:fill="FBE4D5" w:themeFill="accent2" w:themeFillTint="33"/>
          </w:tcPr>
          <w:p w:rsidR="001E636A" w:rsidRPr="001E636A" w:rsidRDefault="001E636A" w:rsidP="001E636A">
            <w:pPr>
              <w:ind w:left="-94" w:right="-12"/>
              <w:jc w:val="both"/>
              <w:rPr>
                <w:sz w:val="18"/>
              </w:rPr>
            </w:pPr>
            <w:r w:rsidRPr="001E636A">
              <w:rPr>
                <w:sz w:val="18"/>
              </w:rPr>
              <w:t>NOÇÕES BÁSICAS DE SAÚDE, ALIMENTAÇÃO E NUTRIÇÃO INFANTIL</w:t>
            </w:r>
          </w:p>
        </w:tc>
        <w:tc>
          <w:tcPr>
            <w:tcW w:w="483" w:type="dxa"/>
          </w:tcPr>
          <w:p w:rsidR="001E636A" w:rsidRDefault="00792760" w:rsidP="00513C5F">
            <w:r>
              <w:t>2</w:t>
            </w:r>
          </w:p>
        </w:tc>
        <w:tc>
          <w:tcPr>
            <w:tcW w:w="566" w:type="dxa"/>
          </w:tcPr>
          <w:p w:rsidR="001E636A" w:rsidRDefault="00792760" w:rsidP="00513C5F"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847" w:type="dxa"/>
          </w:tcPr>
          <w:p w:rsidR="001E636A" w:rsidRDefault="00792760" w:rsidP="00513C5F">
            <w:r>
              <w:rPr>
                <w:rFonts w:ascii="Arial" w:hAnsi="Arial" w:cs="Arial"/>
                <w:sz w:val="20"/>
              </w:rPr>
              <w:t>33:20</w:t>
            </w:r>
          </w:p>
        </w:tc>
        <w:tc>
          <w:tcPr>
            <w:tcW w:w="565" w:type="dxa"/>
            <w:shd w:val="clear" w:color="auto" w:fill="FFC000"/>
          </w:tcPr>
          <w:p w:rsidR="001E636A" w:rsidRDefault="001E636A" w:rsidP="00513C5F"/>
        </w:tc>
        <w:tc>
          <w:tcPr>
            <w:tcW w:w="705" w:type="dxa"/>
            <w:shd w:val="clear" w:color="auto" w:fill="FFC000"/>
          </w:tcPr>
          <w:p w:rsidR="001E636A" w:rsidRDefault="001E636A" w:rsidP="00513C5F"/>
        </w:tc>
        <w:tc>
          <w:tcPr>
            <w:tcW w:w="847" w:type="dxa"/>
            <w:shd w:val="clear" w:color="auto" w:fill="FFC000"/>
          </w:tcPr>
          <w:p w:rsidR="001E636A" w:rsidRDefault="001E636A" w:rsidP="00513C5F"/>
        </w:tc>
        <w:tc>
          <w:tcPr>
            <w:tcW w:w="565" w:type="dxa"/>
            <w:shd w:val="clear" w:color="auto" w:fill="FFC000"/>
          </w:tcPr>
          <w:p w:rsidR="001E636A" w:rsidRDefault="001E636A" w:rsidP="00513C5F"/>
        </w:tc>
        <w:tc>
          <w:tcPr>
            <w:tcW w:w="592" w:type="dxa"/>
            <w:shd w:val="clear" w:color="auto" w:fill="FFC000"/>
          </w:tcPr>
          <w:p w:rsidR="001E636A" w:rsidRDefault="001E636A" w:rsidP="00513C5F"/>
        </w:tc>
        <w:tc>
          <w:tcPr>
            <w:tcW w:w="851" w:type="dxa"/>
            <w:shd w:val="clear" w:color="auto" w:fill="FFC000"/>
          </w:tcPr>
          <w:p w:rsidR="001E636A" w:rsidRDefault="001E636A" w:rsidP="00513C5F"/>
        </w:tc>
        <w:tc>
          <w:tcPr>
            <w:tcW w:w="992" w:type="dxa"/>
          </w:tcPr>
          <w:p w:rsidR="001E636A" w:rsidRDefault="00E34E04" w:rsidP="00513C5F">
            <w:r>
              <w:t>33h20</w:t>
            </w:r>
          </w:p>
        </w:tc>
      </w:tr>
      <w:tr w:rsidR="001E636A" w:rsidTr="00EF45A4">
        <w:tc>
          <w:tcPr>
            <w:tcW w:w="845" w:type="dxa"/>
            <w:vMerge/>
            <w:shd w:val="clear" w:color="auto" w:fill="D9D9D9" w:themeFill="background1" w:themeFillShade="D9"/>
          </w:tcPr>
          <w:p w:rsidR="001E636A" w:rsidRDefault="001E636A" w:rsidP="00513C5F"/>
        </w:tc>
        <w:tc>
          <w:tcPr>
            <w:tcW w:w="2123" w:type="dxa"/>
            <w:vMerge/>
            <w:shd w:val="clear" w:color="auto" w:fill="BD89CD"/>
          </w:tcPr>
          <w:p w:rsidR="001E636A" w:rsidRDefault="001E636A" w:rsidP="00513C5F"/>
        </w:tc>
        <w:tc>
          <w:tcPr>
            <w:tcW w:w="4898" w:type="dxa"/>
            <w:shd w:val="clear" w:color="auto" w:fill="FBE4D5" w:themeFill="accent2" w:themeFillTint="33"/>
          </w:tcPr>
          <w:p w:rsidR="001E636A" w:rsidRPr="001E636A" w:rsidRDefault="001E636A" w:rsidP="001E636A">
            <w:pPr>
              <w:ind w:left="-94" w:right="-12"/>
              <w:jc w:val="both"/>
              <w:rPr>
                <w:sz w:val="18"/>
              </w:rPr>
            </w:pPr>
            <w:r w:rsidRPr="001E636A">
              <w:rPr>
                <w:sz w:val="20"/>
              </w:rPr>
              <w:t>LITERATURA INFANTIL</w:t>
            </w:r>
          </w:p>
        </w:tc>
        <w:tc>
          <w:tcPr>
            <w:tcW w:w="483" w:type="dxa"/>
          </w:tcPr>
          <w:p w:rsidR="001E636A" w:rsidRDefault="00792760" w:rsidP="00513C5F">
            <w:r>
              <w:t>2</w:t>
            </w:r>
          </w:p>
        </w:tc>
        <w:tc>
          <w:tcPr>
            <w:tcW w:w="566" w:type="dxa"/>
          </w:tcPr>
          <w:p w:rsidR="001E636A" w:rsidRDefault="00792760" w:rsidP="00513C5F"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847" w:type="dxa"/>
          </w:tcPr>
          <w:p w:rsidR="001E636A" w:rsidRDefault="00792760" w:rsidP="00513C5F">
            <w:r>
              <w:rPr>
                <w:rFonts w:ascii="Arial" w:hAnsi="Arial" w:cs="Arial"/>
                <w:sz w:val="20"/>
              </w:rPr>
              <w:t>33:20</w:t>
            </w:r>
          </w:p>
        </w:tc>
        <w:tc>
          <w:tcPr>
            <w:tcW w:w="565" w:type="dxa"/>
          </w:tcPr>
          <w:p w:rsidR="001E636A" w:rsidRDefault="00792760" w:rsidP="00513C5F">
            <w:r>
              <w:t>2</w:t>
            </w:r>
          </w:p>
        </w:tc>
        <w:tc>
          <w:tcPr>
            <w:tcW w:w="705" w:type="dxa"/>
          </w:tcPr>
          <w:p w:rsidR="001E636A" w:rsidRDefault="00792760" w:rsidP="00513C5F"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847" w:type="dxa"/>
          </w:tcPr>
          <w:p w:rsidR="001E636A" w:rsidRDefault="00E34E04" w:rsidP="00513C5F">
            <w:r>
              <w:rPr>
                <w:rFonts w:ascii="Arial" w:hAnsi="Arial" w:cs="Arial"/>
                <w:sz w:val="20"/>
              </w:rPr>
              <w:t>33:20</w:t>
            </w:r>
          </w:p>
        </w:tc>
        <w:tc>
          <w:tcPr>
            <w:tcW w:w="565" w:type="dxa"/>
          </w:tcPr>
          <w:p w:rsidR="001E636A" w:rsidRDefault="00E34E04" w:rsidP="00513C5F">
            <w:r>
              <w:t>2</w:t>
            </w:r>
          </w:p>
        </w:tc>
        <w:tc>
          <w:tcPr>
            <w:tcW w:w="592" w:type="dxa"/>
          </w:tcPr>
          <w:p w:rsidR="001E636A" w:rsidRDefault="00E34E04" w:rsidP="00513C5F">
            <w:r>
              <w:t>40</w:t>
            </w:r>
          </w:p>
        </w:tc>
        <w:tc>
          <w:tcPr>
            <w:tcW w:w="851" w:type="dxa"/>
          </w:tcPr>
          <w:p w:rsidR="001E636A" w:rsidRDefault="00E34E04" w:rsidP="00513C5F">
            <w:r>
              <w:rPr>
                <w:rFonts w:ascii="Arial" w:hAnsi="Arial" w:cs="Arial"/>
                <w:sz w:val="20"/>
              </w:rPr>
              <w:t>33:20</w:t>
            </w:r>
          </w:p>
        </w:tc>
        <w:tc>
          <w:tcPr>
            <w:tcW w:w="992" w:type="dxa"/>
          </w:tcPr>
          <w:p w:rsidR="001E636A" w:rsidRDefault="00E34E04" w:rsidP="00513C5F">
            <w:r>
              <w:t>100h</w:t>
            </w:r>
          </w:p>
        </w:tc>
      </w:tr>
      <w:tr w:rsidR="001E636A" w:rsidTr="00655165">
        <w:tc>
          <w:tcPr>
            <w:tcW w:w="845" w:type="dxa"/>
            <w:vMerge/>
            <w:shd w:val="clear" w:color="auto" w:fill="D9D9D9" w:themeFill="background1" w:themeFillShade="D9"/>
          </w:tcPr>
          <w:p w:rsidR="001E636A" w:rsidRDefault="001E636A" w:rsidP="00513C5F"/>
        </w:tc>
        <w:tc>
          <w:tcPr>
            <w:tcW w:w="2123" w:type="dxa"/>
            <w:vMerge/>
            <w:shd w:val="clear" w:color="auto" w:fill="BD89CD"/>
          </w:tcPr>
          <w:p w:rsidR="001E636A" w:rsidRDefault="001E636A" w:rsidP="00513C5F"/>
        </w:tc>
        <w:tc>
          <w:tcPr>
            <w:tcW w:w="4898" w:type="dxa"/>
            <w:shd w:val="clear" w:color="auto" w:fill="FBE4D5" w:themeFill="accent2" w:themeFillTint="33"/>
          </w:tcPr>
          <w:p w:rsidR="001E636A" w:rsidRPr="001E636A" w:rsidRDefault="001E636A" w:rsidP="001E636A">
            <w:pPr>
              <w:ind w:left="-94" w:right="-12"/>
              <w:jc w:val="both"/>
              <w:rPr>
                <w:sz w:val="18"/>
              </w:rPr>
            </w:pPr>
            <w:r w:rsidRPr="001E636A">
              <w:rPr>
                <w:sz w:val="18"/>
              </w:rPr>
              <w:t>FUNDAMENTOS PSICOSSOCIAIS DO DESENVOLVIMENTO INFANTIL</w:t>
            </w:r>
          </w:p>
        </w:tc>
        <w:tc>
          <w:tcPr>
            <w:tcW w:w="483" w:type="dxa"/>
          </w:tcPr>
          <w:p w:rsidR="001E636A" w:rsidRDefault="00792760" w:rsidP="00513C5F">
            <w:r>
              <w:t>2</w:t>
            </w:r>
          </w:p>
        </w:tc>
        <w:tc>
          <w:tcPr>
            <w:tcW w:w="566" w:type="dxa"/>
          </w:tcPr>
          <w:p w:rsidR="001E636A" w:rsidRDefault="00792760" w:rsidP="00513C5F"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847" w:type="dxa"/>
          </w:tcPr>
          <w:p w:rsidR="001E636A" w:rsidRDefault="00792760" w:rsidP="00513C5F">
            <w:r>
              <w:rPr>
                <w:rFonts w:ascii="Arial" w:hAnsi="Arial" w:cs="Arial"/>
                <w:sz w:val="20"/>
              </w:rPr>
              <w:t>33:20</w:t>
            </w:r>
          </w:p>
        </w:tc>
        <w:tc>
          <w:tcPr>
            <w:tcW w:w="565" w:type="dxa"/>
          </w:tcPr>
          <w:p w:rsidR="001E636A" w:rsidRDefault="00792760" w:rsidP="00513C5F">
            <w:r>
              <w:t>2</w:t>
            </w:r>
          </w:p>
        </w:tc>
        <w:tc>
          <w:tcPr>
            <w:tcW w:w="705" w:type="dxa"/>
          </w:tcPr>
          <w:p w:rsidR="001E636A" w:rsidRDefault="00792760" w:rsidP="00513C5F"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847" w:type="dxa"/>
          </w:tcPr>
          <w:p w:rsidR="001E636A" w:rsidRDefault="00E34E04" w:rsidP="00513C5F">
            <w:r>
              <w:rPr>
                <w:rFonts w:ascii="Arial" w:hAnsi="Arial" w:cs="Arial"/>
                <w:sz w:val="20"/>
              </w:rPr>
              <w:t>33:20</w:t>
            </w:r>
          </w:p>
        </w:tc>
        <w:tc>
          <w:tcPr>
            <w:tcW w:w="565" w:type="dxa"/>
            <w:shd w:val="clear" w:color="auto" w:fill="FFD966" w:themeFill="accent4" w:themeFillTint="99"/>
          </w:tcPr>
          <w:p w:rsidR="001E636A" w:rsidRDefault="001E636A" w:rsidP="00513C5F"/>
        </w:tc>
        <w:tc>
          <w:tcPr>
            <w:tcW w:w="592" w:type="dxa"/>
            <w:shd w:val="clear" w:color="auto" w:fill="FFD966" w:themeFill="accent4" w:themeFillTint="99"/>
          </w:tcPr>
          <w:p w:rsidR="001E636A" w:rsidRDefault="001E636A" w:rsidP="00513C5F"/>
        </w:tc>
        <w:tc>
          <w:tcPr>
            <w:tcW w:w="851" w:type="dxa"/>
            <w:shd w:val="clear" w:color="auto" w:fill="FFD966" w:themeFill="accent4" w:themeFillTint="99"/>
          </w:tcPr>
          <w:p w:rsidR="001E636A" w:rsidRDefault="001E636A" w:rsidP="00513C5F"/>
        </w:tc>
        <w:tc>
          <w:tcPr>
            <w:tcW w:w="992" w:type="dxa"/>
          </w:tcPr>
          <w:p w:rsidR="001E636A" w:rsidRDefault="00E34E04" w:rsidP="00513C5F">
            <w:r>
              <w:rPr>
                <w:rFonts w:ascii="Arial" w:hAnsi="Arial" w:cs="Arial"/>
                <w:sz w:val="20"/>
              </w:rPr>
              <w:t>66h40</w:t>
            </w:r>
          </w:p>
        </w:tc>
      </w:tr>
      <w:tr w:rsidR="00EF45A4" w:rsidTr="00EF45A4">
        <w:tc>
          <w:tcPr>
            <w:tcW w:w="845" w:type="dxa"/>
            <w:vMerge/>
            <w:shd w:val="clear" w:color="auto" w:fill="D9D9D9" w:themeFill="background1" w:themeFillShade="D9"/>
          </w:tcPr>
          <w:p w:rsidR="001E636A" w:rsidRDefault="001E636A" w:rsidP="00513C5F"/>
        </w:tc>
        <w:tc>
          <w:tcPr>
            <w:tcW w:w="2123" w:type="dxa"/>
            <w:vMerge w:val="restart"/>
            <w:shd w:val="clear" w:color="auto" w:fill="FFC000"/>
          </w:tcPr>
          <w:p w:rsidR="001E636A" w:rsidRPr="001E636A" w:rsidRDefault="001E636A" w:rsidP="00513C5F">
            <w:pPr>
              <w:rPr>
                <w:b/>
              </w:rPr>
            </w:pPr>
            <w:r w:rsidRPr="001E636A">
              <w:rPr>
                <w:b/>
                <w:sz w:val="20"/>
              </w:rPr>
              <w:t>CONHECIMENTOS DOS PROCESSOS DE ENSINO APRENDIZAGEM</w:t>
            </w:r>
          </w:p>
        </w:tc>
        <w:tc>
          <w:tcPr>
            <w:tcW w:w="4898" w:type="dxa"/>
            <w:shd w:val="clear" w:color="auto" w:fill="FFE599" w:themeFill="accent4" w:themeFillTint="66"/>
          </w:tcPr>
          <w:p w:rsidR="001E636A" w:rsidRPr="001E636A" w:rsidRDefault="001E636A" w:rsidP="001E636A">
            <w:pPr>
              <w:ind w:left="-94" w:right="-12"/>
              <w:jc w:val="both"/>
              <w:rPr>
                <w:rFonts w:cstheme="minorHAnsi"/>
                <w:sz w:val="18"/>
                <w:szCs w:val="16"/>
              </w:rPr>
            </w:pPr>
            <w:r w:rsidRPr="001E636A">
              <w:rPr>
                <w:rFonts w:cstheme="minorHAnsi"/>
                <w:sz w:val="18"/>
                <w:szCs w:val="16"/>
              </w:rPr>
              <w:t>EDUCAÇÃO ESPECIAL NA PERSPECTIVA DA EDUCAÇÃO INCLUSIVA</w:t>
            </w:r>
          </w:p>
        </w:tc>
        <w:tc>
          <w:tcPr>
            <w:tcW w:w="483" w:type="dxa"/>
            <w:shd w:val="clear" w:color="auto" w:fill="FFC000"/>
          </w:tcPr>
          <w:p w:rsidR="001E636A" w:rsidRDefault="001E636A" w:rsidP="00513C5F"/>
        </w:tc>
        <w:tc>
          <w:tcPr>
            <w:tcW w:w="566" w:type="dxa"/>
            <w:shd w:val="clear" w:color="auto" w:fill="FFC000"/>
          </w:tcPr>
          <w:p w:rsidR="001E636A" w:rsidRDefault="001E636A" w:rsidP="00513C5F"/>
        </w:tc>
        <w:tc>
          <w:tcPr>
            <w:tcW w:w="847" w:type="dxa"/>
            <w:shd w:val="clear" w:color="auto" w:fill="FFC000"/>
          </w:tcPr>
          <w:p w:rsidR="001E636A" w:rsidRDefault="001E636A" w:rsidP="00513C5F"/>
        </w:tc>
        <w:tc>
          <w:tcPr>
            <w:tcW w:w="565" w:type="dxa"/>
          </w:tcPr>
          <w:p w:rsidR="001E636A" w:rsidRDefault="00792760" w:rsidP="00513C5F">
            <w:r>
              <w:t>2</w:t>
            </w:r>
          </w:p>
        </w:tc>
        <w:tc>
          <w:tcPr>
            <w:tcW w:w="705" w:type="dxa"/>
          </w:tcPr>
          <w:p w:rsidR="001E636A" w:rsidRDefault="00792760" w:rsidP="00513C5F"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847" w:type="dxa"/>
          </w:tcPr>
          <w:p w:rsidR="001E636A" w:rsidRDefault="00E34E04" w:rsidP="00513C5F">
            <w:r>
              <w:rPr>
                <w:rFonts w:ascii="Arial" w:hAnsi="Arial" w:cs="Arial"/>
                <w:sz w:val="20"/>
              </w:rPr>
              <w:t>33:20</w:t>
            </w:r>
          </w:p>
        </w:tc>
        <w:tc>
          <w:tcPr>
            <w:tcW w:w="565" w:type="dxa"/>
          </w:tcPr>
          <w:p w:rsidR="001E636A" w:rsidRDefault="00E34E04" w:rsidP="00513C5F">
            <w:r>
              <w:t>2</w:t>
            </w:r>
          </w:p>
        </w:tc>
        <w:tc>
          <w:tcPr>
            <w:tcW w:w="592" w:type="dxa"/>
          </w:tcPr>
          <w:p w:rsidR="001E636A" w:rsidRDefault="00E34E04" w:rsidP="00513C5F">
            <w:r>
              <w:t>40</w:t>
            </w:r>
          </w:p>
        </w:tc>
        <w:tc>
          <w:tcPr>
            <w:tcW w:w="851" w:type="dxa"/>
          </w:tcPr>
          <w:p w:rsidR="001E636A" w:rsidRDefault="00E34E04" w:rsidP="00513C5F">
            <w:r>
              <w:rPr>
                <w:rFonts w:ascii="Arial" w:hAnsi="Arial" w:cs="Arial"/>
                <w:sz w:val="20"/>
              </w:rPr>
              <w:t>33:20</w:t>
            </w:r>
          </w:p>
        </w:tc>
        <w:tc>
          <w:tcPr>
            <w:tcW w:w="992" w:type="dxa"/>
          </w:tcPr>
          <w:p w:rsidR="001E636A" w:rsidRDefault="00E34E04" w:rsidP="00513C5F">
            <w:r>
              <w:rPr>
                <w:rFonts w:ascii="Arial" w:hAnsi="Arial" w:cs="Arial"/>
                <w:sz w:val="20"/>
              </w:rPr>
              <w:t>66h40</w:t>
            </w:r>
          </w:p>
        </w:tc>
      </w:tr>
      <w:tr w:rsidR="00EF45A4" w:rsidTr="00EF45A4">
        <w:tc>
          <w:tcPr>
            <w:tcW w:w="845" w:type="dxa"/>
            <w:vMerge/>
            <w:shd w:val="clear" w:color="auto" w:fill="D9D9D9" w:themeFill="background1" w:themeFillShade="D9"/>
          </w:tcPr>
          <w:p w:rsidR="001E636A" w:rsidRDefault="001E636A" w:rsidP="00513C5F"/>
        </w:tc>
        <w:tc>
          <w:tcPr>
            <w:tcW w:w="2123" w:type="dxa"/>
            <w:vMerge/>
            <w:shd w:val="clear" w:color="auto" w:fill="FFC000"/>
          </w:tcPr>
          <w:p w:rsidR="001E636A" w:rsidRDefault="001E636A" w:rsidP="00513C5F"/>
        </w:tc>
        <w:tc>
          <w:tcPr>
            <w:tcW w:w="4898" w:type="dxa"/>
            <w:shd w:val="clear" w:color="auto" w:fill="FFE599" w:themeFill="accent4" w:themeFillTint="6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01"/>
            </w:tblGrid>
            <w:tr w:rsidR="001E636A" w:rsidRPr="001E636A" w:rsidTr="0053706C">
              <w:trPr>
                <w:trHeight w:val="75"/>
              </w:trPr>
              <w:tc>
                <w:tcPr>
                  <w:tcW w:w="4401" w:type="dxa"/>
                </w:tcPr>
                <w:p w:rsidR="001E636A" w:rsidRPr="001E636A" w:rsidRDefault="001E636A" w:rsidP="001E636A">
                  <w:pPr>
                    <w:pStyle w:val="Default"/>
                    <w:ind w:left="-94" w:right="-12"/>
                    <w:jc w:val="both"/>
                    <w:rPr>
                      <w:rFonts w:asciiTheme="minorHAnsi" w:hAnsiTheme="minorHAnsi" w:cstheme="minorHAnsi"/>
                      <w:sz w:val="20"/>
                      <w:szCs w:val="16"/>
                    </w:rPr>
                  </w:pPr>
                  <w:r w:rsidRPr="001E636A">
                    <w:rPr>
                      <w:rFonts w:asciiTheme="minorHAnsi" w:hAnsiTheme="minorHAnsi" w:cstheme="minorHAnsi"/>
                      <w:sz w:val="20"/>
                      <w:szCs w:val="16"/>
                    </w:rPr>
                    <w:t xml:space="preserve"> FUNDAMENTOS DA LÍNGUA BRASILEIRA DE SINAIS </w:t>
                  </w:r>
                </w:p>
              </w:tc>
            </w:tr>
          </w:tbl>
          <w:p w:rsidR="001E636A" w:rsidRPr="001E636A" w:rsidRDefault="001E636A" w:rsidP="001E636A">
            <w:pPr>
              <w:ind w:left="-94" w:right="-12"/>
              <w:jc w:val="both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483" w:type="dxa"/>
            <w:shd w:val="clear" w:color="auto" w:fill="FFC000"/>
          </w:tcPr>
          <w:p w:rsidR="001E636A" w:rsidRDefault="001E636A" w:rsidP="00513C5F"/>
        </w:tc>
        <w:tc>
          <w:tcPr>
            <w:tcW w:w="566" w:type="dxa"/>
            <w:shd w:val="clear" w:color="auto" w:fill="FFC000"/>
          </w:tcPr>
          <w:p w:rsidR="001E636A" w:rsidRDefault="001E636A" w:rsidP="00513C5F"/>
        </w:tc>
        <w:tc>
          <w:tcPr>
            <w:tcW w:w="847" w:type="dxa"/>
            <w:shd w:val="clear" w:color="auto" w:fill="FFC000"/>
          </w:tcPr>
          <w:p w:rsidR="001E636A" w:rsidRDefault="001E636A" w:rsidP="00513C5F"/>
        </w:tc>
        <w:tc>
          <w:tcPr>
            <w:tcW w:w="565" w:type="dxa"/>
            <w:shd w:val="clear" w:color="auto" w:fill="FFC000"/>
          </w:tcPr>
          <w:p w:rsidR="001E636A" w:rsidRDefault="001E636A" w:rsidP="00513C5F"/>
        </w:tc>
        <w:tc>
          <w:tcPr>
            <w:tcW w:w="705" w:type="dxa"/>
            <w:shd w:val="clear" w:color="auto" w:fill="FFC000"/>
          </w:tcPr>
          <w:p w:rsidR="001E636A" w:rsidRDefault="001E636A" w:rsidP="00513C5F"/>
        </w:tc>
        <w:tc>
          <w:tcPr>
            <w:tcW w:w="847" w:type="dxa"/>
            <w:shd w:val="clear" w:color="auto" w:fill="FFC000"/>
          </w:tcPr>
          <w:p w:rsidR="001E636A" w:rsidRDefault="001E636A" w:rsidP="00513C5F"/>
        </w:tc>
        <w:tc>
          <w:tcPr>
            <w:tcW w:w="565" w:type="dxa"/>
          </w:tcPr>
          <w:p w:rsidR="001E636A" w:rsidRDefault="00E34E04" w:rsidP="00513C5F">
            <w:r>
              <w:t>2</w:t>
            </w:r>
          </w:p>
        </w:tc>
        <w:tc>
          <w:tcPr>
            <w:tcW w:w="592" w:type="dxa"/>
          </w:tcPr>
          <w:p w:rsidR="001E636A" w:rsidRDefault="00E34E04" w:rsidP="00513C5F">
            <w:r>
              <w:t>40</w:t>
            </w:r>
          </w:p>
        </w:tc>
        <w:tc>
          <w:tcPr>
            <w:tcW w:w="851" w:type="dxa"/>
          </w:tcPr>
          <w:p w:rsidR="001E636A" w:rsidRDefault="00E34E04" w:rsidP="00513C5F">
            <w:r>
              <w:rPr>
                <w:rFonts w:ascii="Arial" w:hAnsi="Arial" w:cs="Arial"/>
                <w:sz w:val="20"/>
              </w:rPr>
              <w:t>33:20</w:t>
            </w:r>
          </w:p>
        </w:tc>
        <w:tc>
          <w:tcPr>
            <w:tcW w:w="992" w:type="dxa"/>
          </w:tcPr>
          <w:p w:rsidR="001E636A" w:rsidRDefault="00E34E04" w:rsidP="00513C5F">
            <w:r w:rsidRPr="00E34E04">
              <w:t>33h20</w:t>
            </w:r>
          </w:p>
        </w:tc>
      </w:tr>
      <w:tr w:rsidR="001E636A" w:rsidTr="00EF45A4">
        <w:tc>
          <w:tcPr>
            <w:tcW w:w="845" w:type="dxa"/>
            <w:vMerge/>
            <w:shd w:val="clear" w:color="auto" w:fill="D9D9D9" w:themeFill="background1" w:themeFillShade="D9"/>
          </w:tcPr>
          <w:p w:rsidR="001E636A" w:rsidRDefault="001E636A" w:rsidP="00513C5F"/>
        </w:tc>
        <w:tc>
          <w:tcPr>
            <w:tcW w:w="2123" w:type="dxa"/>
            <w:vMerge/>
            <w:shd w:val="clear" w:color="auto" w:fill="FFC000"/>
          </w:tcPr>
          <w:p w:rsidR="001E636A" w:rsidRDefault="001E636A" w:rsidP="00513C5F"/>
        </w:tc>
        <w:tc>
          <w:tcPr>
            <w:tcW w:w="4898" w:type="dxa"/>
            <w:shd w:val="clear" w:color="auto" w:fill="FFE599" w:themeFill="accent4" w:themeFillTint="66"/>
          </w:tcPr>
          <w:p w:rsidR="001E636A" w:rsidRPr="001E636A" w:rsidRDefault="001E636A" w:rsidP="001E636A">
            <w:pPr>
              <w:ind w:left="-94" w:right="-12"/>
              <w:jc w:val="both"/>
              <w:rPr>
                <w:rFonts w:cstheme="minorHAnsi"/>
                <w:sz w:val="20"/>
                <w:szCs w:val="16"/>
              </w:rPr>
            </w:pPr>
            <w:r w:rsidRPr="001E636A">
              <w:rPr>
                <w:rFonts w:cstheme="minorHAnsi"/>
                <w:sz w:val="20"/>
                <w:szCs w:val="16"/>
              </w:rPr>
              <w:t>DIDÁTICA E PRÁTICA PEDAGÓGICA NA EDUCAÇÃO INFANTIL</w:t>
            </w:r>
          </w:p>
        </w:tc>
        <w:tc>
          <w:tcPr>
            <w:tcW w:w="483" w:type="dxa"/>
          </w:tcPr>
          <w:p w:rsidR="001E636A" w:rsidRDefault="00792760" w:rsidP="00513C5F">
            <w:r>
              <w:t>2</w:t>
            </w:r>
          </w:p>
        </w:tc>
        <w:tc>
          <w:tcPr>
            <w:tcW w:w="566" w:type="dxa"/>
          </w:tcPr>
          <w:p w:rsidR="001E636A" w:rsidRDefault="00792760" w:rsidP="00513C5F"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847" w:type="dxa"/>
          </w:tcPr>
          <w:p w:rsidR="001E636A" w:rsidRDefault="00792760" w:rsidP="00513C5F">
            <w:r>
              <w:rPr>
                <w:rFonts w:ascii="Arial" w:hAnsi="Arial" w:cs="Arial"/>
                <w:sz w:val="20"/>
              </w:rPr>
              <w:t>33:20</w:t>
            </w:r>
          </w:p>
        </w:tc>
        <w:tc>
          <w:tcPr>
            <w:tcW w:w="565" w:type="dxa"/>
          </w:tcPr>
          <w:p w:rsidR="001E636A" w:rsidRDefault="00792760" w:rsidP="00513C5F">
            <w:r>
              <w:t>2</w:t>
            </w:r>
          </w:p>
        </w:tc>
        <w:tc>
          <w:tcPr>
            <w:tcW w:w="705" w:type="dxa"/>
          </w:tcPr>
          <w:p w:rsidR="001E636A" w:rsidRDefault="00792760" w:rsidP="00513C5F"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847" w:type="dxa"/>
          </w:tcPr>
          <w:p w:rsidR="001E636A" w:rsidRDefault="00E34E04" w:rsidP="00513C5F">
            <w:r>
              <w:rPr>
                <w:rFonts w:ascii="Arial" w:hAnsi="Arial" w:cs="Arial"/>
                <w:sz w:val="20"/>
              </w:rPr>
              <w:t>33:20</w:t>
            </w:r>
          </w:p>
        </w:tc>
        <w:tc>
          <w:tcPr>
            <w:tcW w:w="565" w:type="dxa"/>
          </w:tcPr>
          <w:p w:rsidR="001E636A" w:rsidRDefault="00E34E04" w:rsidP="00513C5F">
            <w:r>
              <w:t>4</w:t>
            </w:r>
          </w:p>
        </w:tc>
        <w:tc>
          <w:tcPr>
            <w:tcW w:w="592" w:type="dxa"/>
          </w:tcPr>
          <w:p w:rsidR="001E636A" w:rsidRDefault="00E34E04" w:rsidP="00513C5F">
            <w:r>
              <w:t>80</w:t>
            </w:r>
          </w:p>
        </w:tc>
        <w:tc>
          <w:tcPr>
            <w:tcW w:w="851" w:type="dxa"/>
          </w:tcPr>
          <w:p w:rsidR="001E636A" w:rsidRDefault="0053706C" w:rsidP="00513C5F">
            <w:r>
              <w:t>66:40</w:t>
            </w:r>
          </w:p>
        </w:tc>
        <w:tc>
          <w:tcPr>
            <w:tcW w:w="992" w:type="dxa"/>
          </w:tcPr>
          <w:p w:rsidR="001E636A" w:rsidRDefault="0053706C" w:rsidP="00513C5F">
            <w:r>
              <w:t>133h20</w:t>
            </w:r>
          </w:p>
        </w:tc>
      </w:tr>
      <w:tr w:rsidR="001E636A" w:rsidTr="00EF45A4">
        <w:tc>
          <w:tcPr>
            <w:tcW w:w="845" w:type="dxa"/>
            <w:vMerge/>
            <w:shd w:val="clear" w:color="auto" w:fill="D9D9D9" w:themeFill="background1" w:themeFillShade="D9"/>
          </w:tcPr>
          <w:p w:rsidR="001E636A" w:rsidRDefault="001E636A" w:rsidP="00513C5F"/>
        </w:tc>
        <w:tc>
          <w:tcPr>
            <w:tcW w:w="2123" w:type="dxa"/>
            <w:vMerge/>
            <w:shd w:val="clear" w:color="auto" w:fill="FFC000"/>
          </w:tcPr>
          <w:p w:rsidR="001E636A" w:rsidRDefault="001E636A" w:rsidP="00513C5F"/>
        </w:tc>
        <w:tc>
          <w:tcPr>
            <w:tcW w:w="4898" w:type="dxa"/>
            <w:shd w:val="clear" w:color="auto" w:fill="FFE599" w:themeFill="accent4" w:themeFillTint="66"/>
          </w:tcPr>
          <w:p w:rsidR="001E636A" w:rsidRPr="001E636A" w:rsidRDefault="001E636A" w:rsidP="001E636A">
            <w:pPr>
              <w:ind w:left="-94" w:right="-12"/>
              <w:jc w:val="both"/>
              <w:rPr>
                <w:rFonts w:cstheme="minorHAnsi"/>
                <w:sz w:val="20"/>
                <w:szCs w:val="16"/>
              </w:rPr>
            </w:pPr>
            <w:r w:rsidRPr="001E636A">
              <w:rPr>
                <w:rFonts w:cstheme="minorHAnsi"/>
                <w:sz w:val="20"/>
                <w:szCs w:val="16"/>
              </w:rPr>
              <w:t>APRENDIZAGEM INFANTIL A PARTIR DE EXPERIÊNCIAS</w:t>
            </w:r>
          </w:p>
        </w:tc>
        <w:tc>
          <w:tcPr>
            <w:tcW w:w="483" w:type="dxa"/>
          </w:tcPr>
          <w:p w:rsidR="001E636A" w:rsidRDefault="00792760" w:rsidP="00513C5F">
            <w:r>
              <w:t>2</w:t>
            </w:r>
          </w:p>
        </w:tc>
        <w:tc>
          <w:tcPr>
            <w:tcW w:w="566" w:type="dxa"/>
          </w:tcPr>
          <w:p w:rsidR="001E636A" w:rsidRDefault="00792760" w:rsidP="00513C5F"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847" w:type="dxa"/>
          </w:tcPr>
          <w:p w:rsidR="001E636A" w:rsidRDefault="00792760" w:rsidP="00513C5F">
            <w:r>
              <w:rPr>
                <w:rFonts w:ascii="Arial" w:hAnsi="Arial" w:cs="Arial"/>
                <w:sz w:val="20"/>
              </w:rPr>
              <w:t>33:20</w:t>
            </w:r>
          </w:p>
        </w:tc>
        <w:tc>
          <w:tcPr>
            <w:tcW w:w="565" w:type="dxa"/>
          </w:tcPr>
          <w:p w:rsidR="001E636A" w:rsidRDefault="00792760" w:rsidP="00513C5F">
            <w:r>
              <w:t>4</w:t>
            </w:r>
          </w:p>
        </w:tc>
        <w:tc>
          <w:tcPr>
            <w:tcW w:w="705" w:type="dxa"/>
          </w:tcPr>
          <w:p w:rsidR="001E636A" w:rsidRDefault="00E34E04" w:rsidP="00513C5F">
            <w:r>
              <w:t>80</w:t>
            </w:r>
          </w:p>
        </w:tc>
        <w:tc>
          <w:tcPr>
            <w:tcW w:w="847" w:type="dxa"/>
          </w:tcPr>
          <w:p w:rsidR="001E636A" w:rsidRDefault="00E34E04" w:rsidP="00513C5F">
            <w:r>
              <w:t>66:40</w:t>
            </w:r>
          </w:p>
        </w:tc>
        <w:tc>
          <w:tcPr>
            <w:tcW w:w="565" w:type="dxa"/>
          </w:tcPr>
          <w:p w:rsidR="001E636A" w:rsidRDefault="00E34E04" w:rsidP="00513C5F">
            <w:r>
              <w:t>4</w:t>
            </w:r>
          </w:p>
        </w:tc>
        <w:tc>
          <w:tcPr>
            <w:tcW w:w="592" w:type="dxa"/>
          </w:tcPr>
          <w:p w:rsidR="001E636A" w:rsidRDefault="00E34E04" w:rsidP="00513C5F">
            <w:r>
              <w:t>80</w:t>
            </w:r>
          </w:p>
        </w:tc>
        <w:tc>
          <w:tcPr>
            <w:tcW w:w="851" w:type="dxa"/>
          </w:tcPr>
          <w:p w:rsidR="001E636A" w:rsidRDefault="0053706C" w:rsidP="00513C5F">
            <w:r>
              <w:t>66:40</w:t>
            </w:r>
          </w:p>
        </w:tc>
        <w:tc>
          <w:tcPr>
            <w:tcW w:w="992" w:type="dxa"/>
          </w:tcPr>
          <w:p w:rsidR="001E636A" w:rsidRDefault="0053706C" w:rsidP="00513C5F">
            <w:r>
              <w:t>166h40</w:t>
            </w:r>
          </w:p>
        </w:tc>
      </w:tr>
      <w:tr w:rsidR="001E636A" w:rsidTr="00EF45A4">
        <w:tc>
          <w:tcPr>
            <w:tcW w:w="845" w:type="dxa"/>
            <w:vMerge/>
            <w:shd w:val="clear" w:color="auto" w:fill="D9D9D9" w:themeFill="background1" w:themeFillShade="D9"/>
          </w:tcPr>
          <w:p w:rsidR="001E636A" w:rsidRDefault="001E636A" w:rsidP="00513C5F"/>
        </w:tc>
        <w:tc>
          <w:tcPr>
            <w:tcW w:w="2123" w:type="dxa"/>
            <w:vMerge/>
            <w:shd w:val="clear" w:color="auto" w:fill="FFC000"/>
          </w:tcPr>
          <w:p w:rsidR="001E636A" w:rsidRDefault="001E636A" w:rsidP="00513C5F"/>
        </w:tc>
        <w:tc>
          <w:tcPr>
            <w:tcW w:w="4898" w:type="dxa"/>
            <w:shd w:val="clear" w:color="auto" w:fill="FFE599" w:themeFill="accent4" w:themeFillTint="66"/>
          </w:tcPr>
          <w:p w:rsidR="001E636A" w:rsidRPr="001E636A" w:rsidRDefault="001E636A" w:rsidP="001E636A">
            <w:pPr>
              <w:ind w:left="-94" w:right="-12"/>
              <w:jc w:val="both"/>
              <w:rPr>
                <w:rFonts w:cstheme="minorHAnsi"/>
                <w:sz w:val="20"/>
                <w:szCs w:val="16"/>
              </w:rPr>
            </w:pPr>
            <w:r w:rsidRPr="001E636A">
              <w:rPr>
                <w:rFonts w:cstheme="minorHAnsi"/>
                <w:sz w:val="20"/>
                <w:szCs w:val="16"/>
              </w:rPr>
              <w:t>ARTE- EDUCAÇÃO NA PRIMEIRA INFÂNCIA</w:t>
            </w:r>
          </w:p>
        </w:tc>
        <w:tc>
          <w:tcPr>
            <w:tcW w:w="483" w:type="dxa"/>
          </w:tcPr>
          <w:p w:rsidR="001E636A" w:rsidRDefault="00792760" w:rsidP="00513C5F">
            <w:r>
              <w:t>2</w:t>
            </w:r>
          </w:p>
        </w:tc>
        <w:tc>
          <w:tcPr>
            <w:tcW w:w="566" w:type="dxa"/>
          </w:tcPr>
          <w:p w:rsidR="001E636A" w:rsidRDefault="00792760" w:rsidP="00513C5F"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847" w:type="dxa"/>
          </w:tcPr>
          <w:p w:rsidR="001E636A" w:rsidRDefault="00792760" w:rsidP="00513C5F">
            <w:r>
              <w:rPr>
                <w:rFonts w:ascii="Arial" w:hAnsi="Arial" w:cs="Arial"/>
                <w:sz w:val="20"/>
              </w:rPr>
              <w:t>33:20</w:t>
            </w:r>
          </w:p>
        </w:tc>
        <w:tc>
          <w:tcPr>
            <w:tcW w:w="565" w:type="dxa"/>
          </w:tcPr>
          <w:p w:rsidR="001E636A" w:rsidRDefault="00792760" w:rsidP="00513C5F">
            <w:r>
              <w:t>2</w:t>
            </w:r>
          </w:p>
        </w:tc>
        <w:tc>
          <w:tcPr>
            <w:tcW w:w="705" w:type="dxa"/>
          </w:tcPr>
          <w:p w:rsidR="001E636A" w:rsidRDefault="00792760" w:rsidP="00513C5F"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847" w:type="dxa"/>
          </w:tcPr>
          <w:p w:rsidR="001E636A" w:rsidRDefault="00E34E04" w:rsidP="00513C5F">
            <w:r>
              <w:rPr>
                <w:rFonts w:ascii="Arial" w:hAnsi="Arial" w:cs="Arial"/>
                <w:sz w:val="20"/>
              </w:rPr>
              <w:t>33:20</w:t>
            </w:r>
          </w:p>
        </w:tc>
        <w:tc>
          <w:tcPr>
            <w:tcW w:w="565" w:type="dxa"/>
          </w:tcPr>
          <w:p w:rsidR="001E636A" w:rsidRDefault="00E34E04" w:rsidP="00513C5F">
            <w:r>
              <w:t>2</w:t>
            </w:r>
          </w:p>
        </w:tc>
        <w:tc>
          <w:tcPr>
            <w:tcW w:w="592" w:type="dxa"/>
          </w:tcPr>
          <w:p w:rsidR="001E636A" w:rsidRDefault="00E34E04" w:rsidP="00513C5F">
            <w:r>
              <w:t>40</w:t>
            </w:r>
          </w:p>
        </w:tc>
        <w:tc>
          <w:tcPr>
            <w:tcW w:w="851" w:type="dxa"/>
          </w:tcPr>
          <w:p w:rsidR="001E636A" w:rsidRDefault="00E34E04" w:rsidP="00513C5F">
            <w:r>
              <w:rPr>
                <w:rFonts w:ascii="Arial" w:hAnsi="Arial" w:cs="Arial"/>
                <w:sz w:val="20"/>
              </w:rPr>
              <w:t>33:20</w:t>
            </w:r>
          </w:p>
        </w:tc>
        <w:tc>
          <w:tcPr>
            <w:tcW w:w="992" w:type="dxa"/>
          </w:tcPr>
          <w:p w:rsidR="001E636A" w:rsidRDefault="0053706C" w:rsidP="00513C5F">
            <w:r>
              <w:t>100h</w:t>
            </w:r>
          </w:p>
        </w:tc>
      </w:tr>
      <w:tr w:rsidR="001E636A" w:rsidTr="00EF45A4">
        <w:tc>
          <w:tcPr>
            <w:tcW w:w="845" w:type="dxa"/>
            <w:vMerge/>
            <w:shd w:val="clear" w:color="auto" w:fill="D9D9D9" w:themeFill="background1" w:themeFillShade="D9"/>
          </w:tcPr>
          <w:p w:rsidR="001E636A" w:rsidRDefault="001E636A" w:rsidP="00513C5F"/>
        </w:tc>
        <w:tc>
          <w:tcPr>
            <w:tcW w:w="2123" w:type="dxa"/>
            <w:vMerge w:val="restart"/>
            <w:shd w:val="clear" w:color="auto" w:fill="C5E0B3" w:themeFill="accent6" w:themeFillTint="66"/>
          </w:tcPr>
          <w:p w:rsidR="001E636A" w:rsidRPr="001E636A" w:rsidRDefault="001E636A" w:rsidP="00513C5F">
            <w:pPr>
              <w:rPr>
                <w:b/>
              </w:rPr>
            </w:pPr>
            <w:r w:rsidRPr="001E636A">
              <w:rPr>
                <w:b/>
                <w:sz w:val="20"/>
              </w:rPr>
              <w:t>TECNOLOGIAS APLICADAS À EDUCAÇÃO</w:t>
            </w:r>
          </w:p>
        </w:tc>
        <w:tc>
          <w:tcPr>
            <w:tcW w:w="4898" w:type="dxa"/>
            <w:shd w:val="clear" w:color="auto" w:fill="E2EFD9" w:themeFill="accent6" w:themeFillTint="33"/>
          </w:tcPr>
          <w:p w:rsidR="001E636A" w:rsidRPr="001E636A" w:rsidRDefault="001E636A" w:rsidP="001E636A">
            <w:pPr>
              <w:ind w:left="-94" w:right="-12"/>
              <w:jc w:val="both"/>
              <w:rPr>
                <w:rFonts w:cstheme="minorHAnsi"/>
                <w:sz w:val="18"/>
                <w:szCs w:val="16"/>
              </w:rPr>
            </w:pPr>
            <w:r w:rsidRPr="001E636A">
              <w:rPr>
                <w:rFonts w:cstheme="minorHAnsi"/>
                <w:sz w:val="18"/>
                <w:szCs w:val="16"/>
              </w:rPr>
              <w:t>TECNOLOGIAS DA INFORMAÇÃO E DA COMUNICAÇÃO APLICADAS À PESQUISA EDUCACIONAL</w:t>
            </w:r>
          </w:p>
        </w:tc>
        <w:tc>
          <w:tcPr>
            <w:tcW w:w="483" w:type="dxa"/>
          </w:tcPr>
          <w:p w:rsidR="001E636A" w:rsidRDefault="00792760" w:rsidP="00513C5F">
            <w:r>
              <w:t>2</w:t>
            </w:r>
          </w:p>
        </w:tc>
        <w:tc>
          <w:tcPr>
            <w:tcW w:w="566" w:type="dxa"/>
          </w:tcPr>
          <w:p w:rsidR="001E636A" w:rsidRDefault="00792760" w:rsidP="00513C5F"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847" w:type="dxa"/>
          </w:tcPr>
          <w:p w:rsidR="001E636A" w:rsidRDefault="00792760" w:rsidP="00513C5F">
            <w:r>
              <w:rPr>
                <w:rFonts w:ascii="Arial" w:hAnsi="Arial" w:cs="Arial"/>
                <w:sz w:val="20"/>
              </w:rPr>
              <w:t>33:20</w:t>
            </w:r>
          </w:p>
        </w:tc>
        <w:tc>
          <w:tcPr>
            <w:tcW w:w="565" w:type="dxa"/>
            <w:shd w:val="clear" w:color="auto" w:fill="FFC000"/>
          </w:tcPr>
          <w:p w:rsidR="001E636A" w:rsidRDefault="001E636A" w:rsidP="00513C5F"/>
        </w:tc>
        <w:tc>
          <w:tcPr>
            <w:tcW w:w="705" w:type="dxa"/>
            <w:shd w:val="clear" w:color="auto" w:fill="FFC000"/>
          </w:tcPr>
          <w:p w:rsidR="001E636A" w:rsidRDefault="001E636A" w:rsidP="00513C5F"/>
        </w:tc>
        <w:tc>
          <w:tcPr>
            <w:tcW w:w="847" w:type="dxa"/>
            <w:shd w:val="clear" w:color="auto" w:fill="FFC000"/>
          </w:tcPr>
          <w:p w:rsidR="001E636A" w:rsidRDefault="001E636A" w:rsidP="00513C5F"/>
        </w:tc>
        <w:tc>
          <w:tcPr>
            <w:tcW w:w="565" w:type="dxa"/>
            <w:shd w:val="clear" w:color="auto" w:fill="FFC000"/>
          </w:tcPr>
          <w:p w:rsidR="001E636A" w:rsidRDefault="001E636A" w:rsidP="00513C5F"/>
        </w:tc>
        <w:tc>
          <w:tcPr>
            <w:tcW w:w="592" w:type="dxa"/>
            <w:shd w:val="clear" w:color="auto" w:fill="FFC000"/>
          </w:tcPr>
          <w:p w:rsidR="001E636A" w:rsidRDefault="001E636A" w:rsidP="00513C5F"/>
        </w:tc>
        <w:tc>
          <w:tcPr>
            <w:tcW w:w="851" w:type="dxa"/>
            <w:shd w:val="clear" w:color="auto" w:fill="FFC000"/>
          </w:tcPr>
          <w:p w:rsidR="001E636A" w:rsidRDefault="001E636A" w:rsidP="00513C5F"/>
        </w:tc>
        <w:tc>
          <w:tcPr>
            <w:tcW w:w="992" w:type="dxa"/>
          </w:tcPr>
          <w:p w:rsidR="001E636A" w:rsidRDefault="0053706C" w:rsidP="00513C5F">
            <w:r>
              <w:t>33h20</w:t>
            </w:r>
          </w:p>
        </w:tc>
      </w:tr>
      <w:tr w:rsidR="001E636A" w:rsidTr="00EF45A4">
        <w:tc>
          <w:tcPr>
            <w:tcW w:w="845" w:type="dxa"/>
            <w:vMerge/>
            <w:shd w:val="clear" w:color="auto" w:fill="D9D9D9" w:themeFill="background1" w:themeFillShade="D9"/>
          </w:tcPr>
          <w:p w:rsidR="001E636A" w:rsidRDefault="001E636A" w:rsidP="00513C5F"/>
        </w:tc>
        <w:tc>
          <w:tcPr>
            <w:tcW w:w="2123" w:type="dxa"/>
            <w:vMerge/>
            <w:shd w:val="clear" w:color="auto" w:fill="C5E0B3" w:themeFill="accent6" w:themeFillTint="66"/>
          </w:tcPr>
          <w:p w:rsidR="001E636A" w:rsidRDefault="001E636A" w:rsidP="00513C5F"/>
        </w:tc>
        <w:tc>
          <w:tcPr>
            <w:tcW w:w="4898" w:type="dxa"/>
            <w:shd w:val="clear" w:color="auto" w:fill="E2EFD9" w:themeFill="accent6" w:themeFillTint="33"/>
          </w:tcPr>
          <w:p w:rsidR="001E636A" w:rsidRPr="001E636A" w:rsidRDefault="001E636A" w:rsidP="001E636A">
            <w:pPr>
              <w:ind w:left="-94" w:right="-12"/>
              <w:jc w:val="both"/>
              <w:rPr>
                <w:rFonts w:cstheme="minorHAnsi"/>
                <w:sz w:val="18"/>
                <w:szCs w:val="16"/>
              </w:rPr>
            </w:pPr>
            <w:r w:rsidRPr="001E636A">
              <w:rPr>
                <w:rFonts w:cstheme="minorHAnsi"/>
                <w:sz w:val="18"/>
                <w:szCs w:val="16"/>
              </w:rPr>
              <w:t>TECNOLOGIAS DA INFORMAÇÃO E DA COMUNICAÇÃO APLICADAS À EDUCAÇÃO INFANTIL</w:t>
            </w:r>
          </w:p>
        </w:tc>
        <w:tc>
          <w:tcPr>
            <w:tcW w:w="483" w:type="dxa"/>
            <w:shd w:val="clear" w:color="auto" w:fill="FFC000"/>
          </w:tcPr>
          <w:p w:rsidR="001E636A" w:rsidRDefault="001E636A" w:rsidP="00513C5F"/>
        </w:tc>
        <w:tc>
          <w:tcPr>
            <w:tcW w:w="566" w:type="dxa"/>
            <w:shd w:val="clear" w:color="auto" w:fill="FFC000"/>
          </w:tcPr>
          <w:p w:rsidR="001E636A" w:rsidRDefault="001E636A" w:rsidP="00513C5F"/>
        </w:tc>
        <w:tc>
          <w:tcPr>
            <w:tcW w:w="847" w:type="dxa"/>
            <w:shd w:val="clear" w:color="auto" w:fill="FFC000"/>
          </w:tcPr>
          <w:p w:rsidR="001E636A" w:rsidRDefault="001E636A" w:rsidP="00513C5F"/>
        </w:tc>
        <w:tc>
          <w:tcPr>
            <w:tcW w:w="565" w:type="dxa"/>
          </w:tcPr>
          <w:p w:rsidR="001E636A" w:rsidRDefault="00792760" w:rsidP="00513C5F">
            <w:r>
              <w:t>2</w:t>
            </w:r>
          </w:p>
        </w:tc>
        <w:tc>
          <w:tcPr>
            <w:tcW w:w="705" w:type="dxa"/>
          </w:tcPr>
          <w:p w:rsidR="001E636A" w:rsidRDefault="00792760" w:rsidP="00513C5F"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847" w:type="dxa"/>
          </w:tcPr>
          <w:p w:rsidR="001E636A" w:rsidRDefault="00E34E04" w:rsidP="00513C5F">
            <w:r>
              <w:rPr>
                <w:rFonts w:ascii="Arial" w:hAnsi="Arial" w:cs="Arial"/>
                <w:sz w:val="20"/>
              </w:rPr>
              <w:t>33:20</w:t>
            </w:r>
          </w:p>
        </w:tc>
        <w:tc>
          <w:tcPr>
            <w:tcW w:w="565" w:type="dxa"/>
            <w:shd w:val="clear" w:color="auto" w:fill="FFC000"/>
          </w:tcPr>
          <w:p w:rsidR="001E636A" w:rsidRDefault="001E636A" w:rsidP="00513C5F"/>
        </w:tc>
        <w:tc>
          <w:tcPr>
            <w:tcW w:w="592" w:type="dxa"/>
            <w:shd w:val="clear" w:color="auto" w:fill="FFC000"/>
          </w:tcPr>
          <w:p w:rsidR="001E636A" w:rsidRDefault="001E636A" w:rsidP="00513C5F"/>
        </w:tc>
        <w:tc>
          <w:tcPr>
            <w:tcW w:w="851" w:type="dxa"/>
            <w:shd w:val="clear" w:color="auto" w:fill="FFC000"/>
          </w:tcPr>
          <w:p w:rsidR="001E636A" w:rsidRDefault="001E636A" w:rsidP="00513C5F"/>
        </w:tc>
        <w:tc>
          <w:tcPr>
            <w:tcW w:w="992" w:type="dxa"/>
          </w:tcPr>
          <w:p w:rsidR="001E636A" w:rsidRDefault="0053706C" w:rsidP="00513C5F">
            <w:r>
              <w:t>33h20</w:t>
            </w:r>
          </w:p>
        </w:tc>
      </w:tr>
      <w:tr w:rsidR="00EF45A4" w:rsidTr="00EF45A4">
        <w:trPr>
          <w:trHeight w:val="70"/>
        </w:trPr>
        <w:tc>
          <w:tcPr>
            <w:tcW w:w="845" w:type="dxa"/>
            <w:vMerge/>
            <w:shd w:val="clear" w:color="auto" w:fill="D9D9D9" w:themeFill="background1" w:themeFillShade="D9"/>
          </w:tcPr>
          <w:p w:rsidR="001E636A" w:rsidRDefault="001E636A" w:rsidP="00513C5F"/>
        </w:tc>
        <w:tc>
          <w:tcPr>
            <w:tcW w:w="2123" w:type="dxa"/>
            <w:shd w:val="clear" w:color="auto" w:fill="8EAADB" w:themeFill="accent5" w:themeFillTint="99"/>
          </w:tcPr>
          <w:p w:rsidR="001E636A" w:rsidRPr="001E636A" w:rsidRDefault="001E636A" w:rsidP="00513C5F">
            <w:pPr>
              <w:rPr>
                <w:b/>
              </w:rPr>
            </w:pPr>
            <w:r w:rsidRPr="001E636A">
              <w:rPr>
                <w:b/>
                <w:sz w:val="20"/>
              </w:rPr>
              <w:t>GESTÃO ESCOLAR</w:t>
            </w:r>
          </w:p>
        </w:tc>
        <w:tc>
          <w:tcPr>
            <w:tcW w:w="4898" w:type="dxa"/>
            <w:shd w:val="clear" w:color="auto" w:fill="B4C6E7" w:themeFill="accent5" w:themeFillTint="66"/>
          </w:tcPr>
          <w:p w:rsidR="001E636A" w:rsidRPr="001E636A" w:rsidRDefault="001E636A" w:rsidP="001E636A">
            <w:pPr>
              <w:ind w:left="-94" w:right="-12"/>
              <w:jc w:val="both"/>
              <w:rPr>
                <w:rFonts w:cstheme="minorHAnsi"/>
                <w:sz w:val="20"/>
                <w:szCs w:val="16"/>
              </w:rPr>
            </w:pPr>
            <w:r w:rsidRPr="001E636A">
              <w:rPr>
                <w:rFonts w:cstheme="minorHAnsi"/>
                <w:sz w:val="20"/>
                <w:szCs w:val="16"/>
              </w:rPr>
              <w:t>ORGANIZAÇÃO E GESTÃO DO TRABALHO PEDAGÓGICO</w:t>
            </w:r>
          </w:p>
        </w:tc>
        <w:tc>
          <w:tcPr>
            <w:tcW w:w="483" w:type="dxa"/>
          </w:tcPr>
          <w:p w:rsidR="001E636A" w:rsidRDefault="00792760" w:rsidP="00513C5F">
            <w:r>
              <w:t>4</w:t>
            </w:r>
          </w:p>
        </w:tc>
        <w:tc>
          <w:tcPr>
            <w:tcW w:w="566" w:type="dxa"/>
          </w:tcPr>
          <w:p w:rsidR="001E636A" w:rsidRDefault="00792760" w:rsidP="00513C5F">
            <w:r>
              <w:t>80</w:t>
            </w:r>
          </w:p>
        </w:tc>
        <w:tc>
          <w:tcPr>
            <w:tcW w:w="847" w:type="dxa"/>
          </w:tcPr>
          <w:p w:rsidR="001E636A" w:rsidRDefault="00792760" w:rsidP="00513C5F">
            <w:r>
              <w:t>66:40</w:t>
            </w:r>
          </w:p>
        </w:tc>
        <w:tc>
          <w:tcPr>
            <w:tcW w:w="565" w:type="dxa"/>
            <w:shd w:val="clear" w:color="auto" w:fill="FFC000"/>
          </w:tcPr>
          <w:p w:rsidR="001E636A" w:rsidRDefault="001E636A" w:rsidP="00513C5F"/>
        </w:tc>
        <w:tc>
          <w:tcPr>
            <w:tcW w:w="705" w:type="dxa"/>
            <w:shd w:val="clear" w:color="auto" w:fill="FFC000"/>
          </w:tcPr>
          <w:p w:rsidR="001E636A" w:rsidRDefault="001E636A" w:rsidP="00513C5F"/>
        </w:tc>
        <w:tc>
          <w:tcPr>
            <w:tcW w:w="847" w:type="dxa"/>
            <w:shd w:val="clear" w:color="auto" w:fill="FFC000"/>
          </w:tcPr>
          <w:p w:rsidR="001E636A" w:rsidRDefault="001E636A" w:rsidP="00513C5F"/>
        </w:tc>
        <w:tc>
          <w:tcPr>
            <w:tcW w:w="565" w:type="dxa"/>
            <w:shd w:val="clear" w:color="auto" w:fill="FFC000"/>
          </w:tcPr>
          <w:p w:rsidR="001E636A" w:rsidRDefault="001E636A" w:rsidP="00513C5F"/>
        </w:tc>
        <w:tc>
          <w:tcPr>
            <w:tcW w:w="592" w:type="dxa"/>
            <w:shd w:val="clear" w:color="auto" w:fill="FFC000"/>
          </w:tcPr>
          <w:p w:rsidR="001E636A" w:rsidRDefault="001E636A" w:rsidP="00513C5F"/>
        </w:tc>
        <w:tc>
          <w:tcPr>
            <w:tcW w:w="851" w:type="dxa"/>
            <w:shd w:val="clear" w:color="auto" w:fill="FFC000"/>
          </w:tcPr>
          <w:p w:rsidR="001E636A" w:rsidRDefault="001E636A" w:rsidP="00513C5F"/>
        </w:tc>
        <w:tc>
          <w:tcPr>
            <w:tcW w:w="992" w:type="dxa"/>
          </w:tcPr>
          <w:p w:rsidR="001E636A" w:rsidRDefault="0053706C" w:rsidP="00513C5F">
            <w:r>
              <w:t>66:40</w:t>
            </w:r>
          </w:p>
        </w:tc>
      </w:tr>
      <w:tr w:rsidR="001E636A" w:rsidTr="00EF45A4">
        <w:tc>
          <w:tcPr>
            <w:tcW w:w="845" w:type="dxa"/>
            <w:vMerge/>
            <w:shd w:val="clear" w:color="auto" w:fill="D9D9D9" w:themeFill="background1" w:themeFillShade="D9"/>
          </w:tcPr>
          <w:p w:rsidR="001E636A" w:rsidRDefault="001E636A" w:rsidP="00513C5F"/>
        </w:tc>
        <w:tc>
          <w:tcPr>
            <w:tcW w:w="2123" w:type="dxa"/>
            <w:shd w:val="clear" w:color="auto" w:fill="C45911" w:themeFill="accent2" w:themeFillShade="BF"/>
          </w:tcPr>
          <w:p w:rsidR="001E636A" w:rsidRPr="001E636A" w:rsidRDefault="001E636A" w:rsidP="00513C5F">
            <w:pPr>
              <w:rPr>
                <w:b/>
              </w:rPr>
            </w:pPr>
            <w:r w:rsidRPr="001E636A">
              <w:rPr>
                <w:b/>
                <w:sz w:val="18"/>
              </w:rPr>
              <w:t>PRÁTICA DE FORMAÇÃO</w:t>
            </w:r>
          </w:p>
        </w:tc>
        <w:tc>
          <w:tcPr>
            <w:tcW w:w="4898" w:type="dxa"/>
            <w:shd w:val="clear" w:color="auto" w:fill="F7CAAC" w:themeFill="accent2" w:themeFillTint="66"/>
          </w:tcPr>
          <w:p w:rsidR="001E636A" w:rsidRPr="001E636A" w:rsidRDefault="001E636A" w:rsidP="001E636A">
            <w:pPr>
              <w:ind w:left="-94" w:right="-153"/>
              <w:jc w:val="both"/>
              <w:rPr>
                <w:rFonts w:cstheme="minorHAnsi"/>
                <w:sz w:val="20"/>
                <w:szCs w:val="16"/>
              </w:rPr>
            </w:pPr>
            <w:r w:rsidRPr="001E636A">
              <w:rPr>
                <w:rFonts w:cstheme="minorHAnsi"/>
                <w:sz w:val="20"/>
                <w:szCs w:val="16"/>
              </w:rPr>
              <w:t>PRÁTICA DE FORMAÇÃO/EXERCÍCIO DA DOCÊNCIA</w:t>
            </w:r>
          </w:p>
        </w:tc>
        <w:tc>
          <w:tcPr>
            <w:tcW w:w="483" w:type="dxa"/>
          </w:tcPr>
          <w:p w:rsidR="001E636A" w:rsidRDefault="001E636A" w:rsidP="00513C5F"/>
        </w:tc>
        <w:tc>
          <w:tcPr>
            <w:tcW w:w="566" w:type="dxa"/>
          </w:tcPr>
          <w:p w:rsidR="001E636A" w:rsidRDefault="001E636A" w:rsidP="00513C5F"/>
        </w:tc>
        <w:tc>
          <w:tcPr>
            <w:tcW w:w="847" w:type="dxa"/>
          </w:tcPr>
          <w:p w:rsidR="001E636A" w:rsidRDefault="00792760" w:rsidP="00513C5F">
            <w:r>
              <w:t>250</w:t>
            </w:r>
          </w:p>
        </w:tc>
        <w:tc>
          <w:tcPr>
            <w:tcW w:w="565" w:type="dxa"/>
          </w:tcPr>
          <w:p w:rsidR="001E636A" w:rsidRDefault="001E636A" w:rsidP="00513C5F"/>
        </w:tc>
        <w:tc>
          <w:tcPr>
            <w:tcW w:w="705" w:type="dxa"/>
          </w:tcPr>
          <w:p w:rsidR="001E636A" w:rsidRDefault="001E636A" w:rsidP="00513C5F"/>
        </w:tc>
        <w:tc>
          <w:tcPr>
            <w:tcW w:w="847" w:type="dxa"/>
          </w:tcPr>
          <w:p w:rsidR="001E636A" w:rsidRDefault="00E34E04" w:rsidP="00513C5F">
            <w:r>
              <w:t>250</w:t>
            </w:r>
          </w:p>
        </w:tc>
        <w:tc>
          <w:tcPr>
            <w:tcW w:w="565" w:type="dxa"/>
          </w:tcPr>
          <w:p w:rsidR="001E636A" w:rsidRDefault="001E636A" w:rsidP="00513C5F"/>
        </w:tc>
        <w:tc>
          <w:tcPr>
            <w:tcW w:w="592" w:type="dxa"/>
          </w:tcPr>
          <w:p w:rsidR="001E636A" w:rsidRDefault="001E636A" w:rsidP="00513C5F"/>
        </w:tc>
        <w:tc>
          <w:tcPr>
            <w:tcW w:w="851" w:type="dxa"/>
          </w:tcPr>
          <w:p w:rsidR="001E636A" w:rsidRDefault="00E34E04" w:rsidP="00513C5F">
            <w:r>
              <w:t>300</w:t>
            </w:r>
          </w:p>
        </w:tc>
        <w:tc>
          <w:tcPr>
            <w:tcW w:w="992" w:type="dxa"/>
          </w:tcPr>
          <w:p w:rsidR="001E636A" w:rsidRDefault="00E34E04" w:rsidP="00513C5F">
            <w:r>
              <w:t>800h</w:t>
            </w:r>
          </w:p>
        </w:tc>
      </w:tr>
      <w:tr w:rsidR="00EF45A4" w:rsidTr="00670A86">
        <w:tc>
          <w:tcPr>
            <w:tcW w:w="7866" w:type="dxa"/>
            <w:gridSpan w:val="3"/>
          </w:tcPr>
          <w:p w:rsidR="00EF45A4" w:rsidRPr="00EF45A4" w:rsidRDefault="00EF45A4" w:rsidP="001E636A">
            <w:pPr>
              <w:ind w:left="-94" w:right="-153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EF45A4">
              <w:rPr>
                <w:b/>
                <w:sz w:val="24"/>
              </w:rPr>
              <w:t>TOTAL</w:t>
            </w:r>
          </w:p>
        </w:tc>
        <w:tc>
          <w:tcPr>
            <w:tcW w:w="483" w:type="dxa"/>
          </w:tcPr>
          <w:p w:rsidR="00EF45A4" w:rsidRPr="00EF45A4" w:rsidRDefault="00EF45A4" w:rsidP="00513C5F">
            <w:pPr>
              <w:rPr>
                <w:b/>
              </w:rPr>
            </w:pPr>
            <w:r w:rsidRPr="00EF45A4">
              <w:rPr>
                <w:b/>
              </w:rPr>
              <w:t>20</w:t>
            </w:r>
          </w:p>
        </w:tc>
        <w:tc>
          <w:tcPr>
            <w:tcW w:w="566" w:type="dxa"/>
          </w:tcPr>
          <w:p w:rsidR="00EF45A4" w:rsidRPr="00EF45A4" w:rsidRDefault="00EF45A4" w:rsidP="00513C5F">
            <w:pPr>
              <w:rPr>
                <w:b/>
              </w:rPr>
            </w:pPr>
          </w:p>
        </w:tc>
        <w:tc>
          <w:tcPr>
            <w:tcW w:w="847" w:type="dxa"/>
          </w:tcPr>
          <w:p w:rsidR="00EF45A4" w:rsidRPr="00EF45A4" w:rsidRDefault="00EF45A4" w:rsidP="00513C5F">
            <w:pPr>
              <w:rPr>
                <w:b/>
              </w:rPr>
            </w:pPr>
            <w:r w:rsidRPr="00EF45A4">
              <w:rPr>
                <w:b/>
              </w:rPr>
              <w:t>583:20</w:t>
            </w:r>
          </w:p>
        </w:tc>
        <w:tc>
          <w:tcPr>
            <w:tcW w:w="565" w:type="dxa"/>
          </w:tcPr>
          <w:p w:rsidR="00EF45A4" w:rsidRPr="00EF45A4" w:rsidRDefault="00EF45A4" w:rsidP="00513C5F">
            <w:pPr>
              <w:rPr>
                <w:b/>
              </w:rPr>
            </w:pPr>
            <w:r w:rsidRPr="00EF45A4">
              <w:rPr>
                <w:b/>
              </w:rPr>
              <w:t>20</w:t>
            </w:r>
          </w:p>
        </w:tc>
        <w:tc>
          <w:tcPr>
            <w:tcW w:w="705" w:type="dxa"/>
          </w:tcPr>
          <w:p w:rsidR="00EF45A4" w:rsidRPr="00EF45A4" w:rsidRDefault="00EF45A4" w:rsidP="00513C5F">
            <w:pPr>
              <w:rPr>
                <w:b/>
              </w:rPr>
            </w:pPr>
          </w:p>
        </w:tc>
        <w:tc>
          <w:tcPr>
            <w:tcW w:w="847" w:type="dxa"/>
          </w:tcPr>
          <w:p w:rsidR="00EF45A4" w:rsidRPr="00EF45A4" w:rsidRDefault="00EF45A4" w:rsidP="00513C5F">
            <w:pPr>
              <w:rPr>
                <w:b/>
              </w:rPr>
            </w:pPr>
            <w:r w:rsidRPr="00EF45A4">
              <w:rPr>
                <w:b/>
              </w:rPr>
              <w:t>583:20</w:t>
            </w:r>
          </w:p>
        </w:tc>
        <w:tc>
          <w:tcPr>
            <w:tcW w:w="565" w:type="dxa"/>
          </w:tcPr>
          <w:p w:rsidR="00EF45A4" w:rsidRPr="00EF45A4" w:rsidRDefault="00EF45A4" w:rsidP="00513C5F">
            <w:pPr>
              <w:rPr>
                <w:b/>
              </w:rPr>
            </w:pPr>
          </w:p>
        </w:tc>
        <w:tc>
          <w:tcPr>
            <w:tcW w:w="592" w:type="dxa"/>
          </w:tcPr>
          <w:p w:rsidR="00EF45A4" w:rsidRPr="00EF45A4" w:rsidRDefault="00EF45A4" w:rsidP="00513C5F">
            <w:pPr>
              <w:rPr>
                <w:b/>
              </w:rPr>
            </w:pPr>
          </w:p>
        </w:tc>
        <w:tc>
          <w:tcPr>
            <w:tcW w:w="851" w:type="dxa"/>
          </w:tcPr>
          <w:p w:rsidR="00EF45A4" w:rsidRPr="00EF45A4" w:rsidRDefault="00EF45A4" w:rsidP="00513C5F">
            <w:pPr>
              <w:rPr>
                <w:b/>
              </w:rPr>
            </w:pPr>
            <w:r w:rsidRPr="00EF45A4">
              <w:rPr>
                <w:b/>
              </w:rPr>
              <w:t>633:20</w:t>
            </w:r>
          </w:p>
        </w:tc>
        <w:tc>
          <w:tcPr>
            <w:tcW w:w="992" w:type="dxa"/>
          </w:tcPr>
          <w:p w:rsidR="00EF45A4" w:rsidRPr="00EF45A4" w:rsidRDefault="00EF45A4" w:rsidP="00513C5F">
            <w:pPr>
              <w:rPr>
                <w:b/>
              </w:rPr>
            </w:pPr>
            <w:r w:rsidRPr="00EF45A4">
              <w:rPr>
                <w:b/>
              </w:rPr>
              <w:t>1800h</w:t>
            </w:r>
          </w:p>
        </w:tc>
      </w:tr>
    </w:tbl>
    <w:p w:rsidR="00840612" w:rsidRPr="00840612" w:rsidRDefault="00840612" w:rsidP="00840612">
      <w:pPr>
        <w:spacing w:after="0" w:line="240" w:lineRule="auto"/>
        <w:ind w:right="-880"/>
        <w:rPr>
          <w:b/>
        </w:rPr>
      </w:pPr>
      <w:r w:rsidRPr="00840612">
        <w:rPr>
          <w:b/>
        </w:rPr>
        <w:t>REGIME: SEMESTRAL SEMANAS LETIVAS: 20 DIAS LETIVOS SEMESTRAIS: 100 MÓDULO AULA: 50 MINUTOS DURAÇÃO: 3 SEMESTRES</w:t>
      </w:r>
    </w:p>
    <w:p w:rsidR="00840612" w:rsidRPr="00840612" w:rsidRDefault="00840612" w:rsidP="00840612">
      <w:pPr>
        <w:spacing w:after="0" w:line="240" w:lineRule="auto"/>
        <w:ind w:right="-880"/>
        <w:rPr>
          <w:b/>
        </w:rPr>
      </w:pPr>
      <w:r w:rsidRPr="00840612">
        <w:rPr>
          <w:b/>
        </w:rPr>
        <w:t xml:space="preserve"> CARGA HORÁRIA TOTAL: 1800H</w:t>
      </w:r>
    </w:p>
    <w:p w:rsidR="00513C5F" w:rsidRDefault="00840612" w:rsidP="00840612">
      <w:r>
        <w:t>* A Prática de Formação inclui observação, participação e iniciação profissional - CH de 500 horas e Intervenção no Processo de Aprendizagem - 300horas, perfazendo um total de 800 horas.</w:t>
      </w:r>
    </w:p>
    <w:p w:rsidR="00840612" w:rsidRDefault="00840612" w:rsidP="00840612">
      <w:r w:rsidRPr="00840612">
        <w:rPr>
          <w:b/>
        </w:rPr>
        <w:t>Colegiado:</w:t>
      </w:r>
      <w:r>
        <w:t xml:space="preserve"> ___________________________________________________________________________________________________________________</w:t>
      </w:r>
    </w:p>
    <w:p w:rsidR="00840612" w:rsidRDefault="00840612" w:rsidP="00840612">
      <w:pPr>
        <w:spacing w:after="0"/>
        <w:rPr>
          <w:b/>
        </w:rPr>
      </w:pPr>
    </w:p>
    <w:p w:rsidR="00840612" w:rsidRPr="008B6E94" w:rsidRDefault="00840612" w:rsidP="00840612">
      <w:pPr>
        <w:spacing w:after="0"/>
        <w:rPr>
          <w:b/>
        </w:rPr>
      </w:pPr>
      <w:r>
        <w:rPr>
          <w:b/>
        </w:rPr>
        <w:t>________________</w:t>
      </w:r>
      <w:r w:rsidRPr="00840612">
        <w:rPr>
          <w:b/>
        </w:rPr>
        <w:t xml:space="preserve">_______                                   </w:t>
      </w:r>
      <w:r>
        <w:rPr>
          <w:b/>
        </w:rPr>
        <w:t xml:space="preserve">                                 </w:t>
      </w:r>
      <w:r w:rsidRPr="00840612">
        <w:rPr>
          <w:b/>
        </w:rPr>
        <w:t xml:space="preserve"> ______________________</w:t>
      </w:r>
      <w:r w:rsidR="008B6E94">
        <w:rPr>
          <w:b/>
        </w:rPr>
        <w:t xml:space="preserve">    </w:t>
      </w:r>
      <w:r w:rsidRPr="00840612">
        <w:rPr>
          <w:b/>
        </w:rPr>
        <w:t xml:space="preserve">                         </w:t>
      </w:r>
      <w:r>
        <w:rPr>
          <w:b/>
        </w:rPr>
        <w:t xml:space="preserve">   </w:t>
      </w:r>
    </w:p>
    <w:p w:rsidR="00840612" w:rsidRPr="00840612" w:rsidRDefault="00840612" w:rsidP="00840612">
      <w:pPr>
        <w:spacing w:after="0"/>
        <w:rPr>
          <w:b/>
        </w:rPr>
      </w:pPr>
      <w:r>
        <w:rPr>
          <w:b/>
        </w:rPr>
        <w:t xml:space="preserve">          </w:t>
      </w:r>
      <w:r w:rsidRPr="00840612">
        <w:rPr>
          <w:b/>
        </w:rPr>
        <w:t>Diretor                                                                                                        Inspetor Escolar</w:t>
      </w:r>
    </w:p>
    <w:p w:rsidR="00840612" w:rsidRDefault="00840612" w:rsidP="00840612"/>
    <w:sectPr w:rsidR="00840612" w:rsidSect="00840612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5F"/>
    <w:rsid w:val="001E636A"/>
    <w:rsid w:val="00513C5F"/>
    <w:rsid w:val="0053706C"/>
    <w:rsid w:val="00634DF4"/>
    <w:rsid w:val="00655165"/>
    <w:rsid w:val="00756CA2"/>
    <w:rsid w:val="007641E5"/>
    <w:rsid w:val="00792760"/>
    <w:rsid w:val="00840612"/>
    <w:rsid w:val="008B6E94"/>
    <w:rsid w:val="00E34E04"/>
    <w:rsid w:val="00EF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CDDA0-DE04-4A82-9E87-56EF7A09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13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4D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SEEMG</dc:creator>
  <cp:keywords/>
  <dc:description/>
  <cp:lastModifiedBy>Rose Rodrigues</cp:lastModifiedBy>
  <cp:revision>2</cp:revision>
  <dcterms:created xsi:type="dcterms:W3CDTF">2018-02-12T10:36:00Z</dcterms:created>
  <dcterms:modified xsi:type="dcterms:W3CDTF">2018-02-12T10:36:00Z</dcterms:modified>
</cp:coreProperties>
</file>